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5062C2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90701" w:rsidRPr="00690701">
        <w:rPr>
          <w:b/>
          <w:i/>
          <w:noProof/>
          <w:sz w:val="28"/>
        </w:rPr>
        <w:t>S2-2108534</w:t>
      </w:r>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6A4AF8" w:rsidR="001E41F3" w:rsidRPr="00410371" w:rsidRDefault="00202159" w:rsidP="00576E14">
            <w:pPr>
              <w:pStyle w:val="CRCoverPage"/>
              <w:spacing w:after="0"/>
              <w:jc w:val="center"/>
              <w:rPr>
                <w:rFonts w:hint="eastAsia"/>
                <w:noProof/>
                <w:lang w:eastAsia="zh-CN"/>
              </w:rPr>
            </w:pPr>
            <w:bookmarkStart w:id="0" w:name="_GoBack"/>
            <w:r w:rsidRPr="00C6684C">
              <w:rPr>
                <w:rFonts w:hint="eastAsia"/>
                <w:b/>
                <w:noProof/>
                <w:sz w:val="28"/>
              </w:rPr>
              <w:t>0</w:t>
            </w:r>
            <w:r w:rsidRPr="00C6684C">
              <w:rPr>
                <w:b/>
                <w:noProof/>
                <w:sz w:val="28"/>
              </w:rPr>
              <w:t>476</w:t>
            </w:r>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61630CB8" w:rsidR="001E41F3" w:rsidRDefault="0036723C" w:rsidP="00533D21">
            <w:pPr>
              <w:pStyle w:val="CRCoverPage"/>
              <w:spacing w:after="0"/>
              <w:ind w:left="100"/>
              <w:rPr>
                <w:noProof/>
              </w:rPr>
            </w:pPr>
            <w:r w:rsidRPr="0036723C">
              <w:t>Clarify the resource usage for a network slice instance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1E57" w14:textId="35265284" w:rsidR="007F4178" w:rsidRPr="004A17A6" w:rsidRDefault="00057252" w:rsidP="00057252">
            <w:pPr>
              <w:pStyle w:val="CRCoverPage"/>
              <w:spacing w:afterLines="50"/>
              <w:ind w:leftChars="28" w:left="340" w:hangingChars="142" w:hanging="284"/>
              <w:rPr>
                <w:noProof/>
                <w:lang w:eastAsia="zh-CN"/>
              </w:rPr>
            </w:pPr>
            <w:r w:rsidRPr="004A17A6">
              <w:rPr>
                <w:rFonts w:hint="eastAsia"/>
                <w:noProof/>
                <w:lang w:eastAsia="zh-CN"/>
              </w:rPr>
              <w:t>-</w:t>
            </w:r>
            <w:r w:rsidRPr="004A17A6">
              <w:t xml:space="preserve"> </w:t>
            </w:r>
            <w:r w:rsidRPr="004A17A6">
              <w:rPr>
                <w:noProof/>
              </w:rPr>
              <w:tab/>
            </w:r>
            <w:r w:rsidRPr="004A17A6">
              <w:rPr>
                <w:noProof/>
                <w:lang w:eastAsia="zh-CN"/>
              </w:rPr>
              <w:t>D</w:t>
            </w:r>
            <w:r w:rsidR="0090525D" w:rsidRPr="004A17A6">
              <w:rPr>
                <w:rFonts w:hint="eastAsia"/>
                <w:noProof/>
                <w:lang w:eastAsia="zh-CN"/>
              </w:rPr>
              <w:t>uring the SA2#147E meeti</w:t>
            </w:r>
            <w:r w:rsidR="0090525D" w:rsidRPr="004A17A6">
              <w:rPr>
                <w:noProof/>
                <w:lang w:eastAsia="zh-CN"/>
              </w:rPr>
              <w:t xml:space="preserve">ng, it is agreed </w:t>
            </w:r>
            <w:r w:rsidR="001F5785" w:rsidRPr="004A17A6">
              <w:rPr>
                <w:noProof/>
                <w:lang w:eastAsia="zh-CN"/>
              </w:rPr>
              <w:t>in S2-210</w:t>
            </w:r>
            <w:r w:rsidR="00815D74" w:rsidRPr="004A17A6">
              <w:rPr>
                <w:noProof/>
                <w:lang w:eastAsia="zh-CN"/>
              </w:rPr>
              <w:t>7391</w:t>
            </w:r>
            <w:r w:rsidR="001F5785" w:rsidRPr="004A17A6">
              <w:rPr>
                <w:noProof/>
                <w:lang w:eastAsia="zh-CN"/>
              </w:rPr>
              <w:t xml:space="preserve"> </w:t>
            </w:r>
            <w:r w:rsidR="0090525D" w:rsidRPr="004A17A6">
              <w:rPr>
                <w:noProof/>
                <w:lang w:eastAsia="zh-CN"/>
              </w:rPr>
              <w:t xml:space="preserve">that all the </w:t>
            </w:r>
            <w:r w:rsidR="00815D74" w:rsidRPr="004A17A6">
              <w:rPr>
                <w:noProof/>
                <w:lang w:eastAsia="zh-CN"/>
              </w:rPr>
              <w:t>output types per Analytics ID are optional or conditional</w:t>
            </w:r>
            <w:r w:rsidR="00570C79" w:rsidRPr="004A17A6">
              <w:rPr>
                <w:noProof/>
                <w:lang w:eastAsia="zh-CN"/>
              </w:rPr>
              <w:t xml:space="preserve"> because of the “List of Analytics Subset” parameter</w:t>
            </w:r>
            <w:r w:rsidR="00C747FA" w:rsidRPr="004A17A6">
              <w:rPr>
                <w:noProof/>
                <w:lang w:eastAsia="zh-CN"/>
              </w:rPr>
              <w:t xml:space="preserve">. So </w:t>
            </w:r>
            <w:r w:rsidR="00570C79" w:rsidRPr="004A17A6">
              <w:rPr>
                <w:noProof/>
                <w:lang w:eastAsia="zh-CN"/>
              </w:rPr>
              <w:t>it is not nessesary to state that the NF peak load in the NF load analytics is optional.</w:t>
            </w:r>
          </w:p>
          <w:p w14:paraId="74C08C65" w14:textId="6F654064" w:rsidR="00570C79" w:rsidRPr="004A17A6" w:rsidRDefault="00BB0499" w:rsidP="00D97E2C">
            <w:pPr>
              <w:pStyle w:val="CRCoverPage"/>
              <w:spacing w:afterLines="50"/>
              <w:ind w:leftChars="28" w:left="340" w:hangingChars="142" w:hanging="284"/>
              <w:rPr>
                <w:rFonts w:eastAsia="宋体"/>
                <w:lang w:eastAsia="zh-CN"/>
              </w:rPr>
            </w:pPr>
            <w:r w:rsidRPr="004A17A6">
              <w:rPr>
                <w:rFonts w:hint="eastAsia"/>
                <w:noProof/>
                <w:lang w:eastAsia="zh-CN"/>
              </w:rPr>
              <w:t>-</w:t>
            </w:r>
            <w:r w:rsidRPr="004A17A6">
              <w:t xml:space="preserve"> </w:t>
            </w:r>
            <w:r w:rsidRPr="004A17A6">
              <w:rPr>
                <w:noProof/>
              </w:rPr>
              <w:tab/>
            </w:r>
            <w:r w:rsidR="00D97E2C" w:rsidRPr="004A17A6">
              <w:rPr>
                <w:noProof/>
              </w:rPr>
              <w:t xml:space="preserve">The descriptions for the </w:t>
            </w:r>
            <w:r w:rsidR="00D97E2C" w:rsidRPr="004A17A6">
              <w:t>Resource usage threshold crossings and the Resource usage threshold crossings time</w:t>
            </w:r>
            <w:r w:rsidR="00D97E2C" w:rsidRPr="004A17A6">
              <w:rPr>
                <w:rFonts w:eastAsia="宋体"/>
                <w:lang w:eastAsia="zh-CN"/>
              </w:rPr>
              <w:t xml:space="preserve"> period are not clear. It is proposed to re-use the descriptions for the “</w:t>
            </w:r>
            <w:r w:rsidR="00CF1FC1" w:rsidRPr="004A17A6">
              <w:t>Crossed Reporting Threshold(s)</w:t>
            </w:r>
            <w:r w:rsidR="00D97E2C" w:rsidRPr="004A17A6">
              <w:rPr>
                <w:rFonts w:eastAsia="宋体"/>
                <w:lang w:eastAsia="zh-CN"/>
              </w:rPr>
              <w:t>”</w:t>
            </w:r>
            <w:r w:rsidR="00CF1FC1" w:rsidRPr="004A17A6">
              <w:rPr>
                <w:rFonts w:eastAsia="宋体"/>
                <w:lang w:eastAsia="zh-CN"/>
              </w:rPr>
              <w:t xml:space="preserve"> in the QoS </w:t>
            </w:r>
            <w:r w:rsidR="000D3FBB" w:rsidRPr="004A17A6">
              <w:t xml:space="preserve">Sustainability </w:t>
            </w:r>
            <w:r w:rsidR="00CF1FC1" w:rsidRPr="004A17A6">
              <w:rPr>
                <w:rFonts w:eastAsia="宋体"/>
                <w:lang w:eastAsia="zh-CN"/>
              </w:rPr>
              <w:t>analytics.</w:t>
            </w:r>
            <w:r w:rsidR="0024706F" w:rsidRPr="004A17A6">
              <w:rPr>
                <w:rFonts w:eastAsia="宋体"/>
                <w:lang w:eastAsia="zh-CN"/>
              </w:rPr>
              <w:t xml:space="preserve"> To follow the Matching Direction parameter</w:t>
            </w:r>
            <w:r w:rsidR="00E8682D" w:rsidRPr="004A17A6">
              <w:rPr>
                <w:rFonts w:eastAsia="宋体"/>
                <w:lang w:eastAsia="zh-CN"/>
              </w:rPr>
              <w:t xml:space="preserve"> (i.e. </w:t>
            </w:r>
            <w:r w:rsidR="006F5D5D" w:rsidRPr="004A17A6">
              <w:t>below, above, or crossed</w:t>
            </w:r>
            <w:r w:rsidR="00E8682D" w:rsidRPr="004A17A6">
              <w:rPr>
                <w:rFonts w:eastAsia="宋体"/>
                <w:lang w:eastAsia="zh-CN"/>
              </w:rPr>
              <w:t>)</w:t>
            </w:r>
            <w:r w:rsidR="0024706F" w:rsidRPr="004A17A6">
              <w:rPr>
                <w:rFonts w:eastAsia="宋体"/>
                <w:lang w:eastAsia="zh-CN"/>
              </w:rPr>
              <w:t xml:space="preserve"> for the Reporting Threshold, the </w:t>
            </w:r>
            <w:r w:rsidR="00D4549E" w:rsidRPr="004A17A6">
              <w:rPr>
                <w:rFonts w:eastAsia="宋体"/>
                <w:lang w:eastAsia="zh-CN"/>
              </w:rPr>
              <w:t xml:space="preserve">“crossing” or “crossed” </w:t>
            </w:r>
            <w:r w:rsidR="00B87728" w:rsidRPr="004A17A6">
              <w:rPr>
                <w:rFonts w:eastAsia="宋体"/>
                <w:lang w:eastAsia="zh-CN"/>
              </w:rPr>
              <w:t xml:space="preserve">for these analytics type </w:t>
            </w:r>
            <w:r w:rsidR="0024706F" w:rsidRPr="004A17A6">
              <w:rPr>
                <w:rFonts w:eastAsia="宋体"/>
                <w:lang w:eastAsia="zh-CN"/>
              </w:rPr>
              <w:t xml:space="preserve">can be </w:t>
            </w:r>
            <w:r w:rsidR="00E343F1" w:rsidRPr="004A17A6">
              <w:rPr>
                <w:rFonts w:eastAsia="宋体"/>
                <w:lang w:eastAsia="zh-CN"/>
              </w:rPr>
              <w:t>considered</w:t>
            </w:r>
            <w:r w:rsidR="0024706F" w:rsidRPr="004A17A6">
              <w:rPr>
                <w:rFonts w:eastAsia="宋体"/>
                <w:lang w:eastAsia="zh-CN"/>
              </w:rPr>
              <w:t xml:space="preserve"> as “</w:t>
            </w:r>
            <w:r w:rsidR="00BD3B83" w:rsidRPr="004A17A6">
              <w:rPr>
                <w:rFonts w:eastAsia="宋体"/>
                <w:lang w:eastAsia="zh-CN"/>
              </w:rPr>
              <w:t>met, exceeded or crossed</w:t>
            </w:r>
            <w:r w:rsidR="0024706F" w:rsidRPr="004A17A6">
              <w:rPr>
                <w:rFonts w:eastAsia="宋体"/>
                <w:lang w:eastAsia="zh-CN"/>
              </w:rPr>
              <w:t>”</w:t>
            </w:r>
            <w:r w:rsidR="00CD3C1F" w:rsidRPr="004A17A6">
              <w:rPr>
                <w:rFonts w:eastAsia="宋体"/>
                <w:lang w:eastAsia="zh-CN"/>
              </w:rPr>
              <w:t>.</w:t>
            </w:r>
          </w:p>
          <w:p w14:paraId="0240C951" w14:textId="6AA97B32" w:rsidR="0053048B" w:rsidRPr="004A17A6" w:rsidRDefault="0053048B" w:rsidP="00E521AD">
            <w:pPr>
              <w:pStyle w:val="CRCoverPage"/>
              <w:spacing w:afterLines="50"/>
              <w:ind w:leftChars="28" w:left="340" w:hangingChars="142" w:hanging="284"/>
              <w:rPr>
                <w:noProof/>
              </w:rPr>
            </w:pPr>
            <w:r w:rsidRPr="004A17A6">
              <w:rPr>
                <w:rFonts w:eastAsia="宋体"/>
                <w:lang w:eastAsia="zh-CN"/>
              </w:rPr>
              <w:t>-</w:t>
            </w:r>
            <w:r w:rsidRPr="004A17A6">
              <w:t xml:space="preserve"> </w:t>
            </w:r>
            <w:r w:rsidRPr="004A17A6">
              <w:rPr>
                <w:noProof/>
              </w:rPr>
              <w:tab/>
            </w:r>
            <w:r w:rsidR="00DF56C7" w:rsidRPr="004A17A6">
              <w:rPr>
                <w:noProof/>
              </w:rPr>
              <w:t xml:space="preserve">Currently, </w:t>
            </w:r>
            <w:r w:rsidR="00E521AD" w:rsidRPr="004A17A6">
              <w:rPr>
                <w:noProof/>
              </w:rPr>
              <w:t>properties for the</w:t>
            </w:r>
            <w:r w:rsidR="00DF56C7" w:rsidRPr="004A17A6">
              <w:rPr>
                <w:noProof/>
              </w:rPr>
              <w:t xml:space="preserve"> “</w:t>
            </w:r>
            <w:r w:rsidR="00DF56C7" w:rsidRPr="004A17A6">
              <w:t xml:space="preserve">Number of </w:t>
            </w:r>
            <w:r w:rsidR="00DF56C7" w:rsidRPr="004A17A6">
              <w:rPr>
                <w:rFonts w:eastAsia="宋体"/>
                <w:lang w:eastAsia="zh-CN"/>
              </w:rPr>
              <w:t xml:space="preserve">UE </w:t>
            </w:r>
            <w:r w:rsidR="00DF56C7" w:rsidRPr="004A17A6">
              <w:t>Registrations</w:t>
            </w:r>
            <w:r w:rsidR="00DF56C7" w:rsidRPr="004A17A6">
              <w:rPr>
                <w:noProof/>
              </w:rPr>
              <w:t>” and the “</w:t>
            </w:r>
            <w:r w:rsidR="00DF56C7" w:rsidRPr="004A17A6">
              <w:t xml:space="preserve">Number of PDU Sessions </w:t>
            </w:r>
            <w:r w:rsidR="00DF56C7" w:rsidRPr="004A17A6">
              <w:rPr>
                <w:rFonts w:eastAsia="宋体"/>
                <w:lang w:eastAsia="zh-CN"/>
              </w:rPr>
              <w:t>establishment</w:t>
            </w:r>
            <w:r w:rsidR="00DF56C7" w:rsidRPr="004A17A6">
              <w:rPr>
                <w:noProof/>
              </w:rPr>
              <w:t>”</w:t>
            </w:r>
            <w:r w:rsidR="009D4278" w:rsidRPr="004A17A6">
              <w:rPr>
                <w:noProof/>
              </w:rPr>
              <w:t xml:space="preserve"> in the statistics could be average or </w:t>
            </w:r>
            <w:r w:rsidR="008735ED" w:rsidRPr="004A17A6">
              <w:t>variance</w:t>
            </w:r>
            <w:r w:rsidR="00E521AD" w:rsidRPr="004A17A6">
              <w:rPr>
                <w:noProof/>
              </w:rPr>
              <w:t xml:space="preserve">. One one hand, the </w:t>
            </w:r>
            <w:r w:rsidR="0098465A" w:rsidRPr="004A17A6">
              <w:rPr>
                <w:noProof/>
              </w:rPr>
              <w:t>propoerties canbe also appied to the predictions. And also the properties canbe extended to maximum or minimum e.g. to help the NSSF/AMF determine if the network slice instance or network slice is overload.</w:t>
            </w:r>
          </w:p>
        </w:tc>
      </w:tr>
      <w:tr w:rsidR="001E41F3" w14:paraId="7A3D3AA1" w14:textId="77777777" w:rsidTr="00547111">
        <w:tc>
          <w:tcPr>
            <w:tcW w:w="2694" w:type="dxa"/>
            <w:gridSpan w:val="2"/>
            <w:tcBorders>
              <w:left w:val="single" w:sz="4" w:space="0" w:color="auto"/>
            </w:tcBorders>
          </w:tcPr>
          <w:p w14:paraId="33A20A01" w14:textId="5E77B5D0"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4A17A6"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71DD2" w14:textId="70880D0D" w:rsidR="0026531F" w:rsidRPr="004A17A6" w:rsidRDefault="0026531F" w:rsidP="0026531F">
            <w:pPr>
              <w:pStyle w:val="CRCoverPage"/>
              <w:spacing w:afterLines="50"/>
              <w:ind w:leftChars="28" w:left="340" w:hangingChars="142" w:hanging="284"/>
              <w:rPr>
                <w:noProof/>
              </w:rPr>
            </w:pPr>
            <w:r w:rsidRPr="004A17A6">
              <w:rPr>
                <w:rFonts w:hint="eastAsia"/>
                <w:noProof/>
                <w:lang w:eastAsia="zh-CN"/>
              </w:rPr>
              <w:t>-</w:t>
            </w:r>
            <w:r w:rsidRPr="004A17A6">
              <w:t xml:space="preserve"> </w:t>
            </w:r>
            <w:r w:rsidRPr="004A17A6">
              <w:rPr>
                <w:noProof/>
              </w:rPr>
              <w:tab/>
              <w:t xml:space="preserve">Remove the “optional” limitation for </w:t>
            </w:r>
            <w:r w:rsidR="00EE1029" w:rsidRPr="004A17A6">
              <w:rPr>
                <w:noProof/>
              </w:rPr>
              <w:t xml:space="preserve">the </w:t>
            </w:r>
            <w:r w:rsidR="00EE1029" w:rsidRPr="004A17A6">
              <w:t xml:space="preserve">“NF resource usage” </w:t>
            </w:r>
            <w:r w:rsidRPr="004A17A6">
              <w:rPr>
                <w:noProof/>
              </w:rPr>
              <w:t>in the NF load analytics.</w:t>
            </w:r>
          </w:p>
          <w:p w14:paraId="7BB7B9F8" w14:textId="787A568B" w:rsidR="00861D17" w:rsidRPr="004A17A6" w:rsidRDefault="006877F3" w:rsidP="007C381A">
            <w:pPr>
              <w:pStyle w:val="CRCoverPage"/>
              <w:spacing w:afterLines="50"/>
              <w:ind w:leftChars="28" w:left="340" w:hangingChars="142" w:hanging="284"/>
              <w:rPr>
                <w:rFonts w:eastAsia="宋体"/>
                <w:lang w:eastAsia="zh-CN"/>
              </w:rPr>
            </w:pPr>
            <w:r w:rsidRPr="004A17A6">
              <w:rPr>
                <w:rFonts w:hint="eastAsia"/>
                <w:noProof/>
                <w:lang w:eastAsia="zh-CN"/>
              </w:rPr>
              <w:t>-</w:t>
            </w:r>
            <w:r w:rsidRPr="004A17A6">
              <w:t xml:space="preserve"> </w:t>
            </w:r>
            <w:r w:rsidRPr="004A17A6">
              <w:rPr>
                <w:noProof/>
              </w:rPr>
              <w:tab/>
            </w:r>
            <w:r w:rsidR="007C381A" w:rsidRPr="004A17A6">
              <w:rPr>
                <w:noProof/>
              </w:rPr>
              <w:t xml:space="preserve">Clarify the “crossing” for the </w:t>
            </w:r>
            <w:r w:rsidR="007C381A" w:rsidRPr="004A17A6">
              <w:t>Resource usage threshold crossings and the Resource usage threshold crossings time</w:t>
            </w:r>
            <w:r w:rsidR="007C381A" w:rsidRPr="004A17A6">
              <w:rPr>
                <w:rFonts w:eastAsia="宋体"/>
                <w:lang w:eastAsia="zh-CN"/>
              </w:rPr>
              <w:t xml:space="preserve"> period</w:t>
            </w:r>
            <w:r w:rsidR="00031605" w:rsidRPr="004A17A6">
              <w:rPr>
                <w:rFonts w:eastAsia="宋体"/>
                <w:lang w:eastAsia="zh-CN"/>
              </w:rPr>
              <w:t xml:space="preserve"> for the Slice load level analytics</w:t>
            </w:r>
            <w:r w:rsidR="007C381A" w:rsidRPr="004A17A6">
              <w:rPr>
                <w:rFonts w:eastAsia="宋体"/>
                <w:lang w:eastAsia="zh-CN"/>
              </w:rPr>
              <w:t xml:space="preserve"> is “</w:t>
            </w:r>
            <w:r w:rsidR="005A791D" w:rsidRPr="004A17A6">
              <w:rPr>
                <w:rFonts w:eastAsia="宋体"/>
                <w:lang w:eastAsia="zh-CN"/>
              </w:rPr>
              <w:t xml:space="preserve">are </w:t>
            </w:r>
            <w:r w:rsidR="007C381A" w:rsidRPr="004A17A6">
              <w:rPr>
                <w:rFonts w:eastAsia="宋体"/>
                <w:lang w:eastAsia="zh-CN"/>
              </w:rPr>
              <w:t>met or exceeded</w:t>
            </w:r>
            <w:r w:rsidR="00B0407D" w:rsidRPr="004A17A6">
              <w:rPr>
                <w:rFonts w:eastAsia="宋体"/>
                <w:lang w:eastAsia="zh-CN"/>
              </w:rPr>
              <w:t xml:space="preserve"> or </w:t>
            </w:r>
            <w:r w:rsidR="006B5DE5" w:rsidRPr="004A17A6">
              <w:rPr>
                <w:rFonts w:eastAsia="宋体"/>
                <w:lang w:eastAsia="zh-CN"/>
              </w:rPr>
              <w:t>crossed</w:t>
            </w:r>
            <w:r w:rsidR="007C381A" w:rsidRPr="004A17A6">
              <w:rPr>
                <w:rFonts w:eastAsia="宋体"/>
                <w:lang w:eastAsia="zh-CN"/>
              </w:rPr>
              <w:t>”.</w:t>
            </w:r>
            <w:r w:rsidR="00031605" w:rsidRPr="004A17A6">
              <w:rPr>
                <w:rFonts w:eastAsia="宋体"/>
                <w:lang w:eastAsia="zh-CN"/>
              </w:rPr>
              <w:t xml:space="preserve"> Also </w:t>
            </w:r>
            <w:r w:rsidR="00D72CA2" w:rsidRPr="004A17A6">
              <w:rPr>
                <w:rFonts w:eastAsia="宋体"/>
                <w:lang w:eastAsia="zh-CN"/>
              </w:rPr>
              <w:t>“</w:t>
            </w:r>
            <w:r w:rsidR="00D72CA2" w:rsidRPr="004A17A6">
              <w:t>Crossed</w:t>
            </w:r>
            <w:r w:rsidR="00D72CA2" w:rsidRPr="004A17A6">
              <w:rPr>
                <w:rFonts w:eastAsia="宋体"/>
                <w:lang w:eastAsia="zh-CN"/>
              </w:rPr>
              <w:t xml:space="preserve">” in </w:t>
            </w:r>
            <w:r w:rsidR="00031605" w:rsidRPr="004A17A6">
              <w:rPr>
                <w:rFonts w:eastAsia="宋体"/>
                <w:lang w:eastAsia="zh-CN"/>
              </w:rPr>
              <w:t xml:space="preserve">the </w:t>
            </w:r>
            <w:r w:rsidR="00BF028F" w:rsidRPr="004A17A6">
              <w:t>Crossed Reporting Threshold(s) in the QoS sustainability analytics</w:t>
            </w:r>
            <w:r w:rsidR="00D72CA2" w:rsidRPr="004A17A6">
              <w:t xml:space="preserve"> can be also “crossed”</w:t>
            </w:r>
            <w:r w:rsidR="00063758" w:rsidRPr="004A17A6">
              <w:t>.</w:t>
            </w:r>
          </w:p>
          <w:p w14:paraId="5B0E8CAC" w14:textId="09190363" w:rsidR="007C0803" w:rsidRPr="004A17A6" w:rsidRDefault="007C0803" w:rsidP="0036729E">
            <w:pPr>
              <w:pStyle w:val="CRCoverPage"/>
              <w:spacing w:afterLines="50"/>
              <w:ind w:leftChars="28" w:left="340" w:hangingChars="142" w:hanging="284"/>
              <w:rPr>
                <w:noProof/>
              </w:rPr>
            </w:pPr>
            <w:r w:rsidRPr="004A17A6">
              <w:rPr>
                <w:rFonts w:eastAsia="宋体"/>
                <w:lang w:eastAsia="zh-CN"/>
              </w:rPr>
              <w:t>-</w:t>
            </w:r>
            <w:r w:rsidRPr="004A17A6">
              <w:t xml:space="preserve"> </w:t>
            </w:r>
            <w:r w:rsidRPr="004A17A6">
              <w:rPr>
                <w:noProof/>
              </w:rPr>
              <w:tab/>
            </w:r>
            <w:r w:rsidR="00417DDB" w:rsidRPr="004A17A6">
              <w:rPr>
                <w:noProof/>
              </w:rPr>
              <w:t>Clarify that the “</w:t>
            </w:r>
            <w:r w:rsidR="00417DDB" w:rsidRPr="004A17A6">
              <w:t xml:space="preserve">Number of </w:t>
            </w:r>
            <w:r w:rsidR="00417DDB" w:rsidRPr="004A17A6">
              <w:rPr>
                <w:rFonts w:eastAsia="宋体"/>
                <w:lang w:eastAsia="zh-CN"/>
              </w:rPr>
              <w:t xml:space="preserve">UE </w:t>
            </w:r>
            <w:r w:rsidR="00417DDB" w:rsidRPr="004A17A6">
              <w:t>Registrations</w:t>
            </w:r>
            <w:r w:rsidR="00417DDB" w:rsidRPr="004A17A6">
              <w:rPr>
                <w:noProof/>
              </w:rPr>
              <w:t>” and the “</w:t>
            </w:r>
            <w:r w:rsidR="00417DDB" w:rsidRPr="004A17A6">
              <w:t xml:space="preserve">Number of PDU Sessions </w:t>
            </w:r>
            <w:r w:rsidR="00417DDB" w:rsidRPr="004A17A6">
              <w:rPr>
                <w:rFonts w:eastAsia="宋体"/>
                <w:lang w:eastAsia="zh-CN"/>
              </w:rPr>
              <w:t>establishment</w:t>
            </w:r>
            <w:r w:rsidR="00417DDB" w:rsidRPr="004A17A6">
              <w:rPr>
                <w:noProof/>
              </w:rPr>
              <w:t xml:space="preserve">” in both the statistics and the predictions for the </w:t>
            </w:r>
            <w:r w:rsidR="0036729E" w:rsidRPr="004A17A6">
              <w:rPr>
                <w:noProof/>
              </w:rPr>
              <w:t>N</w:t>
            </w:r>
            <w:r w:rsidR="00417DDB" w:rsidRPr="004A17A6">
              <w:rPr>
                <w:noProof/>
              </w:rPr>
              <w:t xml:space="preserve">etwork </w:t>
            </w:r>
            <w:r w:rsidR="0036729E" w:rsidRPr="004A17A6">
              <w:rPr>
                <w:noProof/>
              </w:rPr>
              <w:t>S</w:t>
            </w:r>
            <w:r w:rsidR="00417DDB" w:rsidRPr="004A17A6">
              <w:rPr>
                <w:noProof/>
              </w:rPr>
              <w:t xml:space="preserve">lice </w:t>
            </w:r>
            <w:r w:rsidR="0036729E" w:rsidRPr="004A17A6">
              <w:rPr>
                <w:noProof/>
              </w:rPr>
              <w:t>I</w:t>
            </w:r>
            <w:r w:rsidR="00417DDB" w:rsidRPr="004A17A6">
              <w:rPr>
                <w:noProof/>
              </w:rPr>
              <w:t>nstance load/</w:t>
            </w:r>
            <w:r w:rsidR="0036729E" w:rsidRPr="004A17A6">
              <w:rPr>
                <w:noProof/>
              </w:rPr>
              <w:t>N</w:t>
            </w:r>
            <w:r w:rsidR="00417DDB" w:rsidRPr="004A17A6">
              <w:rPr>
                <w:noProof/>
              </w:rPr>
              <w:t xml:space="preserve">etwork </w:t>
            </w:r>
            <w:r w:rsidR="0036729E" w:rsidRPr="004A17A6">
              <w:rPr>
                <w:noProof/>
              </w:rPr>
              <w:t>S</w:t>
            </w:r>
            <w:r w:rsidR="00417DDB" w:rsidRPr="004A17A6">
              <w:rPr>
                <w:noProof/>
              </w:rPr>
              <w:t>lice load can</w:t>
            </w:r>
            <w:r w:rsidR="00570A08" w:rsidRPr="004A17A6">
              <w:rPr>
                <w:noProof/>
              </w:rPr>
              <w:t xml:space="preserve"> also </w:t>
            </w:r>
            <w:r w:rsidR="00417DDB" w:rsidRPr="004A17A6">
              <w:rPr>
                <w:noProof/>
              </w:rPr>
              <w:t>be maximum or minimum</w:t>
            </w:r>
            <w:r w:rsidR="00FA19D4" w:rsidRPr="004A17A6">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834FA3"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CC523CB" w:rsidR="001E41F3" w:rsidRPr="00834FA3" w:rsidRDefault="007D5A18" w:rsidP="0072167D">
            <w:pPr>
              <w:pStyle w:val="CRCoverPage"/>
              <w:spacing w:afterLines="50"/>
              <w:ind w:leftChars="28" w:left="340" w:hangingChars="142" w:hanging="284"/>
              <w:rPr>
                <w:noProof/>
                <w:lang w:eastAsia="zh-CN"/>
              </w:rPr>
            </w:pPr>
            <w:r>
              <w:rPr>
                <w:noProof/>
                <w:lang w:eastAsia="zh-CN"/>
              </w:rPr>
              <w:t>The Slice load level analytics is not clear</w:t>
            </w:r>
            <w:r w:rsidR="001A3479">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6F6B35A6" w:rsidR="001E41F3" w:rsidRDefault="00E354E1" w:rsidP="000C3193">
            <w:pPr>
              <w:pStyle w:val="CRCoverPage"/>
              <w:spacing w:after="0"/>
              <w:ind w:left="100"/>
              <w:rPr>
                <w:noProof/>
                <w:lang w:eastAsia="zh-CN"/>
              </w:rPr>
            </w:pPr>
            <w:r>
              <w:rPr>
                <w:noProof/>
                <w:lang w:eastAsia="zh-CN"/>
              </w:rPr>
              <w:t>6.3.3A, 6.5</w:t>
            </w:r>
            <w:r w:rsidR="00FB23FD">
              <w:rPr>
                <w:noProof/>
                <w:lang w:eastAsia="zh-CN"/>
              </w:rPr>
              <w:t>.3</w:t>
            </w:r>
            <w:r w:rsidR="001C5136" w:rsidRPr="009D542C">
              <w:rPr>
                <w:noProof/>
                <w:lang w:eastAsia="zh-CN"/>
              </w:rPr>
              <w:t>, 6.9.3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3457B6" w14:textId="77777777" w:rsidR="0066308D" w:rsidRPr="005D2CF1" w:rsidRDefault="0066308D" w:rsidP="0066308D">
      <w:pPr>
        <w:pStyle w:val="3"/>
        <w:rPr>
          <w:lang w:eastAsia="zh-CN"/>
        </w:rPr>
      </w:pPr>
      <w:bookmarkStart w:id="3" w:name="_Toc83212472"/>
      <w:bookmarkEnd w:id="2"/>
      <w:r w:rsidRPr="005D2CF1">
        <w:rPr>
          <w:lang w:eastAsia="zh-CN"/>
        </w:rPr>
        <w:t>6.3.3A</w:t>
      </w:r>
      <w:r w:rsidRPr="005D2CF1">
        <w:rPr>
          <w:lang w:eastAsia="zh-CN"/>
        </w:rPr>
        <w:tab/>
        <w:t>Output analytics</w:t>
      </w:r>
      <w:bookmarkEnd w:id="3"/>
    </w:p>
    <w:p w14:paraId="0815AE26" w14:textId="77777777" w:rsidR="0066308D" w:rsidRDefault="0066308D" w:rsidP="0066308D">
      <w:pPr>
        <w:rPr>
          <w:lang w:eastAsia="ko-KR"/>
        </w:rPr>
      </w:pPr>
      <w:r>
        <w:rPr>
          <w:lang w:eastAsia="ko-KR"/>
        </w:rPr>
        <w:t>The NWDAF services as defined in the clause 7.2 and 7.3 are used to expose the following analytics:</w:t>
      </w:r>
    </w:p>
    <w:p w14:paraId="42C690CA" w14:textId="77777777" w:rsidR="0066308D" w:rsidRDefault="0066308D" w:rsidP="0066308D">
      <w:pPr>
        <w:pStyle w:val="B1"/>
        <w:rPr>
          <w:lang w:eastAsia="ko-KR"/>
        </w:rPr>
      </w:pPr>
      <w:r>
        <w:rPr>
          <w:lang w:eastAsia="ko-KR"/>
        </w:rPr>
        <w:t>-</w:t>
      </w:r>
      <w:r>
        <w:rPr>
          <w:lang w:eastAsia="ko-KR"/>
        </w:rPr>
        <w:tab/>
        <w:t>Network Slice instance load statistics information as defined in Table 6.3.3A-1.</w:t>
      </w:r>
    </w:p>
    <w:p w14:paraId="56AD7CEF" w14:textId="77777777" w:rsidR="0066308D" w:rsidRDefault="0066308D" w:rsidP="0066308D">
      <w:pPr>
        <w:pStyle w:val="B1"/>
        <w:rPr>
          <w:lang w:eastAsia="ko-KR"/>
        </w:rPr>
      </w:pPr>
      <w:r>
        <w:rPr>
          <w:lang w:eastAsia="ko-KR"/>
        </w:rPr>
        <w:t>-</w:t>
      </w:r>
      <w:r>
        <w:rPr>
          <w:lang w:eastAsia="ko-KR"/>
        </w:rPr>
        <w:tab/>
        <w:t>Network Slice load statistics information as defined in Table 6.3.3A-2.</w:t>
      </w:r>
    </w:p>
    <w:p w14:paraId="589EB7B6" w14:textId="77777777" w:rsidR="0066308D" w:rsidRDefault="0066308D" w:rsidP="0066308D">
      <w:pPr>
        <w:pStyle w:val="B1"/>
        <w:rPr>
          <w:lang w:eastAsia="ko-KR"/>
        </w:rPr>
      </w:pPr>
      <w:r>
        <w:rPr>
          <w:lang w:eastAsia="ko-KR"/>
        </w:rPr>
        <w:t>-</w:t>
      </w:r>
      <w:r>
        <w:rPr>
          <w:lang w:eastAsia="ko-KR"/>
        </w:rPr>
        <w:tab/>
        <w:t>Network Slice instance load predictions information as defined in Table 6.3.3A-3.</w:t>
      </w:r>
    </w:p>
    <w:p w14:paraId="5BFAA79E" w14:textId="77777777" w:rsidR="0066308D" w:rsidRDefault="0066308D" w:rsidP="0066308D">
      <w:pPr>
        <w:pStyle w:val="B1"/>
        <w:rPr>
          <w:lang w:eastAsia="ko-KR"/>
        </w:rPr>
      </w:pPr>
      <w:r>
        <w:rPr>
          <w:lang w:eastAsia="ko-KR"/>
        </w:rPr>
        <w:t>-</w:t>
      </w:r>
      <w:r>
        <w:rPr>
          <w:lang w:eastAsia="ko-KR"/>
        </w:rPr>
        <w:tab/>
        <w:t>Network Slice load predictions information as defined in Table 6.3.3A-4.</w:t>
      </w:r>
    </w:p>
    <w:p w14:paraId="39FD44D2" w14:textId="77777777" w:rsidR="0066308D" w:rsidRDefault="0066308D" w:rsidP="0066308D">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3D939114" w14:textId="77777777" w:rsidTr="00E51458">
        <w:trPr>
          <w:jc w:val="center"/>
        </w:trPr>
        <w:tc>
          <w:tcPr>
            <w:tcW w:w="2509" w:type="dxa"/>
          </w:tcPr>
          <w:p w14:paraId="4445FFC2" w14:textId="77777777" w:rsidR="0066308D" w:rsidRPr="005D2CF1" w:rsidRDefault="0066308D" w:rsidP="00E51458">
            <w:pPr>
              <w:pStyle w:val="TAH"/>
            </w:pPr>
            <w:r w:rsidRPr="005D2CF1">
              <w:t>Information</w:t>
            </w:r>
          </w:p>
        </w:tc>
        <w:tc>
          <w:tcPr>
            <w:tcW w:w="5625" w:type="dxa"/>
          </w:tcPr>
          <w:p w14:paraId="4C719CA7" w14:textId="77777777" w:rsidR="0066308D" w:rsidRPr="005D2CF1" w:rsidRDefault="0066308D" w:rsidP="00E51458">
            <w:pPr>
              <w:pStyle w:val="TAH"/>
            </w:pPr>
            <w:r w:rsidRPr="005D2CF1">
              <w:t>Description</w:t>
            </w:r>
          </w:p>
        </w:tc>
      </w:tr>
      <w:tr w:rsidR="0066308D" w:rsidRPr="005D2CF1" w14:paraId="0029A683" w14:textId="77777777" w:rsidTr="00E51458">
        <w:trPr>
          <w:jc w:val="center"/>
        </w:trPr>
        <w:tc>
          <w:tcPr>
            <w:tcW w:w="2509" w:type="dxa"/>
          </w:tcPr>
          <w:p w14:paraId="61318102" w14:textId="77777777" w:rsidR="0066308D" w:rsidRPr="005D2CF1" w:rsidRDefault="0066308D" w:rsidP="00E51458">
            <w:pPr>
              <w:pStyle w:val="TAL"/>
            </w:pPr>
            <w:r w:rsidRPr="00E9603C">
              <w:t>S-NSSAI</w:t>
            </w:r>
          </w:p>
        </w:tc>
        <w:tc>
          <w:tcPr>
            <w:tcW w:w="5625" w:type="dxa"/>
          </w:tcPr>
          <w:p w14:paraId="432F1446" w14:textId="77777777" w:rsidR="0066308D" w:rsidRPr="005D2CF1" w:rsidRDefault="0066308D" w:rsidP="00E51458">
            <w:pPr>
              <w:pStyle w:val="TAL"/>
            </w:pPr>
            <w:r w:rsidRPr="00E9603C">
              <w:t>Identification of the Network Slice</w:t>
            </w:r>
            <w:r>
              <w:t>.</w:t>
            </w:r>
          </w:p>
        </w:tc>
      </w:tr>
      <w:tr w:rsidR="0066308D" w:rsidRPr="005D2CF1" w14:paraId="7CE138BF" w14:textId="77777777" w:rsidTr="00E51458">
        <w:trPr>
          <w:jc w:val="center"/>
        </w:trPr>
        <w:tc>
          <w:tcPr>
            <w:tcW w:w="2509" w:type="dxa"/>
          </w:tcPr>
          <w:p w14:paraId="58E5A457" w14:textId="77777777" w:rsidR="0066308D" w:rsidRPr="005D2CF1" w:rsidRDefault="0066308D" w:rsidP="00E51458">
            <w:pPr>
              <w:pStyle w:val="TAL"/>
            </w:pPr>
            <w:r w:rsidRPr="00E9603C">
              <w:t>Network Slice instances (1</w:t>
            </w:r>
            <w:r>
              <w:t>..</w:t>
            </w:r>
            <w:r w:rsidRPr="00E9603C">
              <w:t>max)</w:t>
            </w:r>
          </w:p>
        </w:tc>
        <w:tc>
          <w:tcPr>
            <w:tcW w:w="5625" w:type="dxa"/>
          </w:tcPr>
          <w:p w14:paraId="7CDE72A6" w14:textId="77777777" w:rsidR="0066308D" w:rsidRPr="005D2CF1" w:rsidRDefault="0066308D" w:rsidP="00E51458">
            <w:pPr>
              <w:pStyle w:val="TAL"/>
            </w:pPr>
            <w:r w:rsidRPr="00E9603C">
              <w:t>List of Network Slice instance(s) within the S-NSSAI</w:t>
            </w:r>
            <w:r>
              <w:t>.</w:t>
            </w:r>
          </w:p>
        </w:tc>
      </w:tr>
      <w:tr w:rsidR="0066308D" w:rsidRPr="005D2CF1" w14:paraId="18D8B3BD" w14:textId="77777777" w:rsidTr="00E51458">
        <w:trPr>
          <w:jc w:val="center"/>
        </w:trPr>
        <w:tc>
          <w:tcPr>
            <w:tcW w:w="2509" w:type="dxa"/>
          </w:tcPr>
          <w:p w14:paraId="674AEDB2" w14:textId="77777777" w:rsidR="0066308D" w:rsidRPr="005D2CF1" w:rsidRDefault="0066308D" w:rsidP="00E51458">
            <w:pPr>
              <w:pStyle w:val="TAL"/>
            </w:pPr>
            <w:r w:rsidRPr="00E9603C">
              <w:t>&gt; NSI ID</w:t>
            </w:r>
          </w:p>
        </w:tc>
        <w:tc>
          <w:tcPr>
            <w:tcW w:w="5625" w:type="dxa"/>
          </w:tcPr>
          <w:p w14:paraId="408DBEAC" w14:textId="77777777" w:rsidR="0066308D" w:rsidRPr="005D2CF1" w:rsidRDefault="0066308D" w:rsidP="00E51458">
            <w:pPr>
              <w:pStyle w:val="TAL"/>
            </w:pPr>
            <w:r w:rsidRPr="00E9603C">
              <w:t>Identification of the Network Slice instance</w:t>
            </w:r>
            <w:r>
              <w:t>.</w:t>
            </w:r>
          </w:p>
        </w:tc>
      </w:tr>
      <w:tr w:rsidR="0066308D" w:rsidRPr="005D2CF1" w14:paraId="5D1E6784" w14:textId="77777777" w:rsidTr="00E51458">
        <w:trPr>
          <w:jc w:val="center"/>
        </w:trPr>
        <w:tc>
          <w:tcPr>
            <w:tcW w:w="2509" w:type="dxa"/>
          </w:tcPr>
          <w:p w14:paraId="4C7418AD" w14:textId="77777777" w:rsidR="0066308D" w:rsidRPr="005D2CF1" w:rsidRDefault="0066308D" w:rsidP="00E51458">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1CE37579" w14:textId="161570EE" w:rsidR="0066308D" w:rsidRPr="005D2CF1" w:rsidRDefault="0066308D" w:rsidP="00E51458">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ins w:id="4" w:author="hw user" w:date="2021-10-28T14:30:00Z">
              <w:r w:rsidR="00B05FD4">
                <w:t>, maximu</w:t>
              </w:r>
            </w:ins>
            <w:ins w:id="5" w:author="hw user" w:date="2021-10-28T14:31:00Z">
              <w:r w:rsidR="00B05FD4">
                <w:t>m, minimum</w:t>
              </w:r>
            </w:ins>
            <w:r>
              <w:t>).</w:t>
            </w:r>
          </w:p>
        </w:tc>
      </w:tr>
      <w:tr w:rsidR="0066308D" w:rsidRPr="005D2CF1" w14:paraId="3CC01213" w14:textId="77777777" w:rsidTr="00E51458">
        <w:trPr>
          <w:jc w:val="center"/>
        </w:trPr>
        <w:tc>
          <w:tcPr>
            <w:tcW w:w="2509" w:type="dxa"/>
          </w:tcPr>
          <w:p w14:paraId="72761482" w14:textId="77777777" w:rsidR="0066308D" w:rsidRPr="005D2CF1" w:rsidRDefault="0066308D" w:rsidP="00E51458">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36FDAC19" w14:textId="1DE4C9A9" w:rsidR="0066308D" w:rsidRPr="005D2CF1" w:rsidRDefault="0066308D" w:rsidP="00E51458">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ins w:id="6" w:author="hw user" w:date="2021-10-28T14:31:00Z">
              <w:r w:rsidR="007A4B75">
                <w:t>, maximum, minimum</w:t>
              </w:r>
            </w:ins>
            <w:r>
              <w:t>).</w:t>
            </w:r>
          </w:p>
        </w:tc>
      </w:tr>
      <w:tr w:rsidR="0066308D" w:rsidRPr="005D2CF1" w14:paraId="67761C81" w14:textId="635C3B34" w:rsidTr="00E51458">
        <w:trPr>
          <w:jc w:val="center"/>
        </w:trPr>
        <w:tc>
          <w:tcPr>
            <w:tcW w:w="2509" w:type="dxa"/>
          </w:tcPr>
          <w:p w14:paraId="2F823852" w14:textId="3DE9D6D7" w:rsidR="0066308D" w:rsidRPr="005D2CF1" w:rsidRDefault="0066308D" w:rsidP="00E51458">
            <w:pPr>
              <w:pStyle w:val="TAL"/>
            </w:pPr>
            <w:r w:rsidRPr="002F39B1">
              <w:t>&gt; Resource usage</w:t>
            </w:r>
            <w:r>
              <w:t xml:space="preserve"> (NOTE 1)</w:t>
            </w:r>
          </w:p>
        </w:tc>
        <w:tc>
          <w:tcPr>
            <w:tcW w:w="5625" w:type="dxa"/>
          </w:tcPr>
          <w:p w14:paraId="31B77E54" w14:textId="0152DFB1" w:rsidR="0066308D" w:rsidRPr="005D2CF1" w:rsidRDefault="0066308D" w:rsidP="00E51458">
            <w:pPr>
              <w:pStyle w:val="TAL"/>
            </w:pPr>
            <w:r w:rsidRPr="002F39B1">
              <w:t>The usage of assigned virtual resources currently in use for t</w:t>
            </w:r>
            <w:r w:rsidRPr="00D757DD">
              <w:t>he NF instances</w:t>
            </w:r>
            <w:r w:rsidRPr="002F39B1">
              <w:t xml:space="preserve"> (mean usage of virtual CPU, memory, disk) as defined in TS 28.552 [</w:t>
            </w:r>
            <w:r>
              <w:t>8</w:t>
            </w:r>
            <w:r w:rsidRPr="002F39B1">
              <w:t>] clause 5.7, belonging to a particular Network Slice instance.</w:t>
            </w:r>
          </w:p>
        </w:tc>
      </w:tr>
      <w:tr w:rsidR="0066308D" w:rsidRPr="005D2CF1" w14:paraId="551C4D6C" w14:textId="77777777" w:rsidTr="00E51458">
        <w:trPr>
          <w:jc w:val="center"/>
        </w:trPr>
        <w:tc>
          <w:tcPr>
            <w:tcW w:w="2509" w:type="dxa"/>
          </w:tcPr>
          <w:p w14:paraId="39305F59" w14:textId="77777777" w:rsidR="0066308D" w:rsidRPr="005D2CF1" w:rsidRDefault="0066308D" w:rsidP="00E51458">
            <w:pPr>
              <w:pStyle w:val="TAL"/>
            </w:pPr>
            <w:r w:rsidRPr="002F39B1">
              <w:t xml:space="preserve">&gt; Resource usage threshold crossings </w:t>
            </w:r>
            <w:r>
              <w:t>(optional) (NOTE 1)</w:t>
            </w:r>
          </w:p>
        </w:tc>
        <w:tc>
          <w:tcPr>
            <w:tcW w:w="5625" w:type="dxa"/>
          </w:tcPr>
          <w:p w14:paraId="0FC6B50C" w14:textId="13FAEDB5" w:rsidR="0066308D" w:rsidRPr="005D2CF1" w:rsidRDefault="0066308D" w:rsidP="00271E68">
            <w:pPr>
              <w:pStyle w:val="TAL"/>
            </w:pPr>
            <w:r w:rsidRPr="002F39B1">
              <w:t xml:space="preserve">Number of resource usage threshold </w:t>
            </w:r>
            <w:del w:id="7" w:author="hw user" w:date="2021-10-28T16:41:00Z">
              <w:r w:rsidRPr="002F39B1" w:rsidDel="00271E68">
                <w:delText xml:space="preserve">crossings </w:delText>
              </w:r>
            </w:del>
            <w:ins w:id="8" w:author="hw user" w:date="2021-10-28T16:41:00Z">
              <w:r w:rsidR="00271E68">
                <w:t>are met or exceeded</w:t>
              </w:r>
            </w:ins>
            <w:ins w:id="9" w:author="hw user1" w:date="2021-10-30T11:07:00Z">
              <w:r w:rsidR="00413710">
                <w:t xml:space="preserve"> </w:t>
              </w:r>
              <w:r w:rsidR="00413710" w:rsidRPr="009D542C">
                <w:t xml:space="preserve">or </w:t>
              </w:r>
            </w:ins>
            <w:ins w:id="10" w:author="hw user1" w:date="2021-10-30T11:08:00Z">
              <w:r w:rsidR="0061389B" w:rsidRPr="009D542C">
                <w:t>crossed</w:t>
              </w:r>
            </w:ins>
            <w:ins w:id="11" w:author="hw user" w:date="2021-10-28T16:41:00Z">
              <w:r w:rsidR="00271E68" w:rsidRPr="002F39B1">
                <w:t xml:space="preserve"> </w:t>
              </w:r>
            </w:ins>
            <w:r w:rsidRPr="002F39B1">
              <w:t>on the Network Slice instance provided if threshold is provided by the consumer as Analytics Filter.</w:t>
            </w:r>
          </w:p>
        </w:tc>
      </w:tr>
      <w:tr w:rsidR="0066308D" w:rsidRPr="005D2CF1" w14:paraId="34D851D8" w14:textId="77777777" w:rsidTr="00E51458">
        <w:trPr>
          <w:jc w:val="center"/>
        </w:trPr>
        <w:tc>
          <w:tcPr>
            <w:tcW w:w="2509" w:type="dxa"/>
          </w:tcPr>
          <w:p w14:paraId="39D30DB0" w14:textId="77777777" w:rsidR="0066308D" w:rsidRPr="005D2CF1" w:rsidRDefault="0066308D" w:rsidP="00E51458">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70C0F087" w14:textId="2A6F5EC2" w:rsidR="0066308D" w:rsidRPr="005D2CF1" w:rsidRDefault="0066308D" w:rsidP="00E51458">
            <w:pPr>
              <w:pStyle w:val="TAL"/>
            </w:pPr>
            <w:r w:rsidRPr="002F39B1">
              <w:t xml:space="preserve">Resource usage threshold crossing vector including time elapsed between each threshold </w:t>
            </w:r>
            <w:ins w:id="12" w:author="hw user" w:date="2021-10-28T16:42:00Z">
              <w:r w:rsidR="00E062D8">
                <w:t>are met or exceeded</w:t>
              </w:r>
              <w:r w:rsidR="00E062D8" w:rsidRPr="002F39B1" w:rsidDel="00E062D8">
                <w:t xml:space="preserve"> </w:t>
              </w:r>
            </w:ins>
            <w:ins w:id="13" w:author="hw user1" w:date="2021-10-30T11:08:00Z">
              <w:r w:rsidR="0061389B" w:rsidRPr="009D542C">
                <w:t>or crossed</w:t>
              </w:r>
              <w:r w:rsidR="0061389B" w:rsidRPr="002F39B1" w:rsidDel="00E062D8">
                <w:t xml:space="preserve"> </w:t>
              </w:r>
            </w:ins>
            <w:del w:id="14" w:author="hw user" w:date="2021-10-28T16:42:00Z">
              <w:r w:rsidRPr="002F39B1" w:rsidDel="00E062D8">
                <w:delText xml:space="preserve">crossing </w:delText>
              </w:r>
            </w:del>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66308D" w:rsidRPr="005D2CF1" w14:paraId="52B10B67" w14:textId="77777777" w:rsidTr="00E51458">
        <w:trPr>
          <w:jc w:val="center"/>
        </w:trPr>
        <w:tc>
          <w:tcPr>
            <w:tcW w:w="8134" w:type="dxa"/>
            <w:gridSpan w:val="2"/>
          </w:tcPr>
          <w:p w14:paraId="69C8AD66" w14:textId="77777777" w:rsidR="0066308D" w:rsidRPr="002F39B1" w:rsidRDefault="0066308D" w:rsidP="00E51458">
            <w:pPr>
              <w:pStyle w:val="TAN"/>
            </w:pPr>
            <w:r>
              <w:t>NOTE 1:</w:t>
            </w:r>
            <w:r>
              <w:tab/>
              <w:t>Analytics subset that can be used in "list of analytics subsets that are requested".</w:t>
            </w:r>
          </w:p>
        </w:tc>
      </w:tr>
    </w:tbl>
    <w:p w14:paraId="6D0F5717" w14:textId="77777777" w:rsidR="0066308D" w:rsidRDefault="0066308D" w:rsidP="0066308D">
      <w:pPr>
        <w:pStyle w:val="FP"/>
        <w:rPr>
          <w:lang w:eastAsia="ko-KR"/>
        </w:rPr>
      </w:pPr>
    </w:p>
    <w:p w14:paraId="008D040C" w14:textId="77777777" w:rsidR="0066308D" w:rsidRDefault="0066308D" w:rsidP="0066308D">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4987791B" w14:textId="77777777" w:rsidTr="00E51458">
        <w:trPr>
          <w:jc w:val="center"/>
        </w:trPr>
        <w:tc>
          <w:tcPr>
            <w:tcW w:w="2509" w:type="dxa"/>
          </w:tcPr>
          <w:p w14:paraId="3CE0E90C" w14:textId="77777777" w:rsidR="0066308D" w:rsidRPr="005D2CF1" w:rsidRDefault="0066308D" w:rsidP="00E51458">
            <w:pPr>
              <w:pStyle w:val="TAH"/>
            </w:pPr>
            <w:r w:rsidRPr="005D2CF1">
              <w:t>Information</w:t>
            </w:r>
          </w:p>
        </w:tc>
        <w:tc>
          <w:tcPr>
            <w:tcW w:w="5625" w:type="dxa"/>
          </w:tcPr>
          <w:p w14:paraId="1B593D0A" w14:textId="77777777" w:rsidR="0066308D" w:rsidRPr="005D2CF1" w:rsidRDefault="0066308D" w:rsidP="00E51458">
            <w:pPr>
              <w:pStyle w:val="TAH"/>
            </w:pPr>
            <w:r w:rsidRPr="005D2CF1">
              <w:t>Description</w:t>
            </w:r>
          </w:p>
        </w:tc>
      </w:tr>
      <w:tr w:rsidR="0066308D" w:rsidRPr="005D2CF1" w14:paraId="3D39269E" w14:textId="77777777" w:rsidTr="00E51458">
        <w:trPr>
          <w:jc w:val="center"/>
        </w:trPr>
        <w:tc>
          <w:tcPr>
            <w:tcW w:w="2509" w:type="dxa"/>
          </w:tcPr>
          <w:p w14:paraId="6D3DDDCB" w14:textId="77777777" w:rsidR="0066308D" w:rsidRPr="005D2CF1" w:rsidRDefault="0066308D" w:rsidP="00E51458">
            <w:pPr>
              <w:pStyle w:val="TAL"/>
            </w:pPr>
            <w:r w:rsidRPr="002F39B1">
              <w:t>S-NSSAI</w:t>
            </w:r>
          </w:p>
        </w:tc>
        <w:tc>
          <w:tcPr>
            <w:tcW w:w="5625" w:type="dxa"/>
          </w:tcPr>
          <w:p w14:paraId="79729E8B" w14:textId="77777777" w:rsidR="0066308D" w:rsidRPr="005D2CF1" w:rsidRDefault="0066308D" w:rsidP="00E51458">
            <w:pPr>
              <w:pStyle w:val="TAL"/>
            </w:pPr>
            <w:r w:rsidRPr="005701DA">
              <w:t>Identification of the Network Slice</w:t>
            </w:r>
            <w:r>
              <w:t>.</w:t>
            </w:r>
          </w:p>
        </w:tc>
      </w:tr>
      <w:tr w:rsidR="0066308D" w:rsidRPr="005D2CF1" w14:paraId="7E12ACA4" w14:textId="77777777" w:rsidTr="00E51458">
        <w:trPr>
          <w:jc w:val="center"/>
        </w:trPr>
        <w:tc>
          <w:tcPr>
            <w:tcW w:w="2509" w:type="dxa"/>
          </w:tcPr>
          <w:p w14:paraId="548B596F" w14:textId="77777777" w:rsidR="0066308D" w:rsidRPr="005D2CF1" w:rsidRDefault="0066308D" w:rsidP="00E51458">
            <w:pPr>
              <w:pStyle w:val="TAL"/>
            </w:pPr>
            <w:r w:rsidRPr="002F39B1">
              <w:t xml:space="preserve">&gt; Number of UE </w:t>
            </w:r>
            <w:r w:rsidRPr="005701DA">
              <w:rPr>
                <w:rFonts w:eastAsia="宋体"/>
                <w:lang w:eastAsia="zh-CN"/>
              </w:rPr>
              <w:t>Registrations</w:t>
            </w:r>
            <w:r>
              <w:t xml:space="preserve"> (NOTE 1)</w:t>
            </w:r>
          </w:p>
        </w:tc>
        <w:tc>
          <w:tcPr>
            <w:tcW w:w="5625" w:type="dxa"/>
          </w:tcPr>
          <w:p w14:paraId="00F2CF98" w14:textId="6D190965" w:rsidR="0066308D" w:rsidRPr="005D2CF1" w:rsidRDefault="0066308D" w:rsidP="00E51458">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ins w:id="15" w:author="hw user" w:date="2021-10-28T14:31:00Z">
              <w:r w:rsidR="007A4B75">
                <w:t>, maximum, minimum</w:t>
              </w:r>
            </w:ins>
            <w:r w:rsidRPr="0014257D">
              <w:t>)</w:t>
            </w:r>
            <w:r>
              <w:t>.</w:t>
            </w:r>
          </w:p>
        </w:tc>
      </w:tr>
      <w:tr w:rsidR="0066308D" w:rsidRPr="005D2CF1" w14:paraId="3981F953" w14:textId="77777777" w:rsidTr="00E51458">
        <w:trPr>
          <w:jc w:val="center"/>
        </w:trPr>
        <w:tc>
          <w:tcPr>
            <w:tcW w:w="2509" w:type="dxa"/>
          </w:tcPr>
          <w:p w14:paraId="2D761926" w14:textId="77777777" w:rsidR="0066308D" w:rsidRPr="002F39B1" w:rsidRDefault="0066308D" w:rsidP="00E51458">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26AF98B4" w14:textId="748A5FF3" w:rsidR="0066308D" w:rsidRPr="005701DA" w:rsidRDefault="0066308D" w:rsidP="00E51458">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ins w:id="16" w:author="hw user" w:date="2021-10-28T14:31:00Z">
              <w:r w:rsidR="007A4B75">
                <w:t>, maximum, minimum</w:t>
              </w:r>
            </w:ins>
            <w:r w:rsidRPr="0014257D">
              <w:t>)</w:t>
            </w:r>
            <w:r>
              <w:t>.</w:t>
            </w:r>
          </w:p>
        </w:tc>
      </w:tr>
      <w:tr w:rsidR="0066308D" w:rsidRPr="005D2CF1" w14:paraId="13821155" w14:textId="77777777" w:rsidTr="00E51458">
        <w:trPr>
          <w:jc w:val="center"/>
        </w:trPr>
        <w:tc>
          <w:tcPr>
            <w:tcW w:w="8134" w:type="dxa"/>
            <w:gridSpan w:val="2"/>
          </w:tcPr>
          <w:p w14:paraId="4A46A704" w14:textId="77777777" w:rsidR="0066308D" w:rsidRPr="005701DA" w:rsidRDefault="0066308D" w:rsidP="00E51458">
            <w:pPr>
              <w:pStyle w:val="TAN"/>
            </w:pPr>
            <w:r>
              <w:t>NOTE 1:</w:t>
            </w:r>
            <w:r>
              <w:tab/>
              <w:t>Analytics subset that can be used in "list of analytics subsets that are requested".</w:t>
            </w:r>
          </w:p>
        </w:tc>
      </w:tr>
    </w:tbl>
    <w:p w14:paraId="7FDFAB4A" w14:textId="77777777" w:rsidR="0066308D" w:rsidRDefault="0066308D" w:rsidP="0066308D">
      <w:pPr>
        <w:pStyle w:val="FP"/>
        <w:rPr>
          <w:lang w:eastAsia="ko-KR"/>
        </w:rPr>
      </w:pPr>
    </w:p>
    <w:p w14:paraId="42BB25AD" w14:textId="77777777" w:rsidR="0066308D" w:rsidRDefault="0066308D" w:rsidP="0066308D">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2FEFDDA0" w14:textId="77777777" w:rsidTr="00E51458">
        <w:trPr>
          <w:jc w:val="center"/>
        </w:trPr>
        <w:tc>
          <w:tcPr>
            <w:tcW w:w="2509" w:type="dxa"/>
          </w:tcPr>
          <w:p w14:paraId="20A137FD" w14:textId="77777777" w:rsidR="0066308D" w:rsidRPr="005D2CF1" w:rsidRDefault="0066308D" w:rsidP="00E51458">
            <w:pPr>
              <w:pStyle w:val="TAH"/>
            </w:pPr>
            <w:r w:rsidRPr="005D2CF1">
              <w:t>Information</w:t>
            </w:r>
          </w:p>
        </w:tc>
        <w:tc>
          <w:tcPr>
            <w:tcW w:w="5625" w:type="dxa"/>
          </w:tcPr>
          <w:p w14:paraId="63EDAC17" w14:textId="77777777" w:rsidR="0066308D" w:rsidRPr="005D2CF1" w:rsidRDefault="0066308D" w:rsidP="00E51458">
            <w:pPr>
              <w:pStyle w:val="TAH"/>
            </w:pPr>
            <w:r w:rsidRPr="005D2CF1">
              <w:t>Description</w:t>
            </w:r>
          </w:p>
        </w:tc>
      </w:tr>
      <w:tr w:rsidR="0066308D" w:rsidRPr="005D2CF1" w14:paraId="22BACE92" w14:textId="77777777" w:rsidTr="00E51458">
        <w:trPr>
          <w:jc w:val="center"/>
        </w:trPr>
        <w:tc>
          <w:tcPr>
            <w:tcW w:w="2509" w:type="dxa"/>
          </w:tcPr>
          <w:p w14:paraId="201612DA" w14:textId="77777777" w:rsidR="0066308D" w:rsidRPr="005D2CF1" w:rsidRDefault="0066308D" w:rsidP="00E51458">
            <w:pPr>
              <w:pStyle w:val="TAL"/>
            </w:pPr>
            <w:r w:rsidRPr="005701DA">
              <w:t>S-NSSAI</w:t>
            </w:r>
          </w:p>
        </w:tc>
        <w:tc>
          <w:tcPr>
            <w:tcW w:w="5625" w:type="dxa"/>
          </w:tcPr>
          <w:p w14:paraId="09DDF2DD" w14:textId="77777777" w:rsidR="0066308D" w:rsidRPr="005D2CF1" w:rsidRDefault="0066308D" w:rsidP="00E51458">
            <w:pPr>
              <w:pStyle w:val="TAL"/>
            </w:pPr>
            <w:r w:rsidRPr="005701DA">
              <w:t>Identification of the Network Slice</w:t>
            </w:r>
            <w:r>
              <w:t>.</w:t>
            </w:r>
          </w:p>
        </w:tc>
      </w:tr>
      <w:tr w:rsidR="0066308D" w:rsidRPr="005D2CF1" w14:paraId="080EE14F" w14:textId="77777777" w:rsidTr="00E51458">
        <w:trPr>
          <w:jc w:val="center"/>
        </w:trPr>
        <w:tc>
          <w:tcPr>
            <w:tcW w:w="2509" w:type="dxa"/>
          </w:tcPr>
          <w:p w14:paraId="7393790C" w14:textId="77777777" w:rsidR="0066308D" w:rsidRPr="005D2CF1" w:rsidRDefault="0066308D" w:rsidP="00E51458">
            <w:pPr>
              <w:pStyle w:val="TAL"/>
            </w:pPr>
            <w:r w:rsidRPr="005701DA">
              <w:t>Network Slice instances (1</w:t>
            </w:r>
            <w:r>
              <w:t>..</w:t>
            </w:r>
            <w:r w:rsidRPr="005701DA">
              <w:t>max)</w:t>
            </w:r>
          </w:p>
        </w:tc>
        <w:tc>
          <w:tcPr>
            <w:tcW w:w="5625" w:type="dxa"/>
          </w:tcPr>
          <w:p w14:paraId="7B97C288" w14:textId="77777777" w:rsidR="0066308D" w:rsidRPr="005D2CF1" w:rsidRDefault="0066308D" w:rsidP="00E51458">
            <w:pPr>
              <w:pStyle w:val="TAL"/>
            </w:pPr>
            <w:r w:rsidRPr="005701DA">
              <w:t>List of Network Slice instance(s) within the S-NSSAI</w:t>
            </w:r>
            <w:r>
              <w:t>.</w:t>
            </w:r>
          </w:p>
        </w:tc>
      </w:tr>
      <w:tr w:rsidR="0066308D" w:rsidRPr="005D2CF1" w14:paraId="548B9EF2" w14:textId="77777777" w:rsidTr="00E51458">
        <w:trPr>
          <w:jc w:val="center"/>
        </w:trPr>
        <w:tc>
          <w:tcPr>
            <w:tcW w:w="2509" w:type="dxa"/>
          </w:tcPr>
          <w:p w14:paraId="3DE63797" w14:textId="77777777" w:rsidR="0066308D" w:rsidRPr="005D2CF1" w:rsidRDefault="0066308D" w:rsidP="00E51458">
            <w:pPr>
              <w:pStyle w:val="TAL"/>
            </w:pPr>
            <w:r w:rsidRPr="005701DA">
              <w:t>&gt; NSI ID</w:t>
            </w:r>
          </w:p>
        </w:tc>
        <w:tc>
          <w:tcPr>
            <w:tcW w:w="5625" w:type="dxa"/>
          </w:tcPr>
          <w:p w14:paraId="43EF75EB" w14:textId="77777777" w:rsidR="0066308D" w:rsidRPr="005D2CF1" w:rsidRDefault="0066308D" w:rsidP="00E51458">
            <w:pPr>
              <w:pStyle w:val="TAL"/>
            </w:pPr>
            <w:r w:rsidRPr="005701DA">
              <w:t>Identification of the Network Slice instance</w:t>
            </w:r>
            <w:r>
              <w:t>.</w:t>
            </w:r>
          </w:p>
        </w:tc>
      </w:tr>
      <w:tr w:rsidR="0066308D" w:rsidRPr="005D2CF1" w14:paraId="42508920" w14:textId="77777777" w:rsidTr="00E51458">
        <w:trPr>
          <w:jc w:val="center"/>
        </w:trPr>
        <w:tc>
          <w:tcPr>
            <w:tcW w:w="2509" w:type="dxa"/>
          </w:tcPr>
          <w:p w14:paraId="0B5D9D4F" w14:textId="77777777" w:rsidR="0066308D" w:rsidRPr="005D2CF1" w:rsidRDefault="0066308D" w:rsidP="00E51458">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216888B0" w14:textId="264C2D64" w:rsidR="0066308D" w:rsidRPr="005D2CF1" w:rsidRDefault="0066308D" w:rsidP="00E51458">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ins w:id="17" w:author="hw user" w:date="2021-10-28T14:32:00Z">
              <w:r w:rsidR="007A4B75">
                <w:t xml:space="preserve"> (average, variance, maximum, minimum)</w:t>
              </w:r>
            </w:ins>
            <w:r>
              <w:t>.</w:t>
            </w:r>
          </w:p>
        </w:tc>
      </w:tr>
      <w:tr w:rsidR="0066308D" w:rsidRPr="005D2CF1" w14:paraId="0E15C9C8" w14:textId="77777777" w:rsidTr="00E51458">
        <w:trPr>
          <w:jc w:val="center"/>
        </w:trPr>
        <w:tc>
          <w:tcPr>
            <w:tcW w:w="2509" w:type="dxa"/>
          </w:tcPr>
          <w:p w14:paraId="26A96B84" w14:textId="77777777" w:rsidR="0066308D" w:rsidRPr="005D2CF1" w:rsidRDefault="0066308D" w:rsidP="00E51458">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4C8E6717" w14:textId="537617B7" w:rsidR="0066308D" w:rsidRPr="005D2CF1" w:rsidRDefault="0066308D" w:rsidP="00E51458">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ins w:id="18" w:author="hw user" w:date="2021-10-28T14:32:00Z">
              <w:r w:rsidR="007A4B75">
                <w:t xml:space="preserve"> (average, variance, maximum, minimum)</w:t>
              </w:r>
            </w:ins>
            <w:r>
              <w:t>.</w:t>
            </w:r>
          </w:p>
        </w:tc>
      </w:tr>
      <w:tr w:rsidR="0066308D" w:rsidRPr="005D2CF1" w14:paraId="1BDC91F1" w14:textId="3352638A" w:rsidTr="00E51458">
        <w:trPr>
          <w:jc w:val="center"/>
        </w:trPr>
        <w:tc>
          <w:tcPr>
            <w:tcW w:w="2509" w:type="dxa"/>
          </w:tcPr>
          <w:p w14:paraId="74EAAAC3" w14:textId="74DCCF4C" w:rsidR="0066308D" w:rsidRPr="005D2CF1" w:rsidRDefault="0066308D" w:rsidP="00E51458">
            <w:pPr>
              <w:pStyle w:val="TAL"/>
            </w:pPr>
            <w:r w:rsidRPr="005701DA">
              <w:t>&gt; Resource usage</w:t>
            </w:r>
            <w:r>
              <w:t xml:space="preserve"> (NOTE 1)</w:t>
            </w:r>
          </w:p>
        </w:tc>
        <w:tc>
          <w:tcPr>
            <w:tcW w:w="5625" w:type="dxa"/>
          </w:tcPr>
          <w:p w14:paraId="69A5E204" w14:textId="77E5509C" w:rsidR="0066308D" w:rsidRPr="005D2CF1" w:rsidRDefault="0066308D" w:rsidP="00E51458">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66308D" w:rsidRPr="005D2CF1" w14:paraId="752B02B5" w14:textId="77777777" w:rsidTr="00E51458">
        <w:trPr>
          <w:jc w:val="center"/>
        </w:trPr>
        <w:tc>
          <w:tcPr>
            <w:tcW w:w="2509" w:type="dxa"/>
          </w:tcPr>
          <w:p w14:paraId="77D77FE6" w14:textId="77777777" w:rsidR="0066308D" w:rsidRPr="005D2CF1" w:rsidRDefault="0066308D" w:rsidP="00E51458">
            <w:pPr>
              <w:pStyle w:val="TAL"/>
            </w:pPr>
            <w:r w:rsidRPr="005701DA">
              <w:t>&gt; Resource usage threshold crossings</w:t>
            </w:r>
            <w:r>
              <w:t xml:space="preserve"> (optional)</w:t>
            </w:r>
            <w:r w:rsidRPr="005701DA">
              <w:t xml:space="preserve"> (</w:t>
            </w:r>
            <w:r>
              <w:t>NOTE 1)</w:t>
            </w:r>
          </w:p>
        </w:tc>
        <w:tc>
          <w:tcPr>
            <w:tcW w:w="5625" w:type="dxa"/>
          </w:tcPr>
          <w:p w14:paraId="215280FC" w14:textId="4D8DE2C2" w:rsidR="0066308D" w:rsidRPr="009D542C" w:rsidRDefault="0066308D" w:rsidP="00E51458">
            <w:pPr>
              <w:pStyle w:val="TAL"/>
            </w:pPr>
            <w:r w:rsidRPr="009D542C">
              <w:t xml:space="preserve">Number of predicted resource usage threshold </w:t>
            </w:r>
            <w:ins w:id="19" w:author="hw user" w:date="2021-10-28T16:42:00Z">
              <w:r w:rsidR="00494903" w:rsidRPr="009D542C">
                <w:t>are met or exceeded</w:t>
              </w:r>
              <w:r w:rsidR="00494903" w:rsidRPr="009D542C" w:rsidDel="00494903">
                <w:t xml:space="preserve"> </w:t>
              </w:r>
            </w:ins>
            <w:ins w:id="20" w:author="hw user1" w:date="2021-10-30T11:08:00Z">
              <w:r w:rsidR="00422B21" w:rsidRPr="009D542C">
                <w:t>or crossed</w:t>
              </w:r>
              <w:r w:rsidR="00422B21" w:rsidRPr="009D542C" w:rsidDel="00494903">
                <w:t xml:space="preserve"> </w:t>
              </w:r>
            </w:ins>
            <w:del w:id="21" w:author="hw user" w:date="2021-10-28T16:42:00Z">
              <w:r w:rsidRPr="009D542C" w:rsidDel="00494903">
                <w:delText xml:space="preserve">crossings </w:delText>
              </w:r>
            </w:del>
            <w:r w:rsidRPr="009D542C">
              <w:t>at the Network Slice instance provided that a threshold value is provided by the consumer as Analytics Filter.</w:t>
            </w:r>
          </w:p>
        </w:tc>
      </w:tr>
      <w:tr w:rsidR="0066308D" w:rsidRPr="005D2CF1" w14:paraId="15795E18" w14:textId="77777777" w:rsidTr="00E51458">
        <w:trPr>
          <w:jc w:val="center"/>
        </w:trPr>
        <w:tc>
          <w:tcPr>
            <w:tcW w:w="2509" w:type="dxa"/>
          </w:tcPr>
          <w:p w14:paraId="0E13DEAE" w14:textId="77777777" w:rsidR="0066308D" w:rsidRPr="005D2CF1" w:rsidRDefault="0066308D" w:rsidP="00E51458">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2B5275AE" w14:textId="0A56103E" w:rsidR="0066308D" w:rsidRPr="009D542C" w:rsidRDefault="0066308D" w:rsidP="00E51458">
            <w:pPr>
              <w:pStyle w:val="TAL"/>
            </w:pPr>
            <w:r w:rsidRPr="009D542C">
              <w:t xml:space="preserve">Predicted Resource usage threshold </w:t>
            </w:r>
            <w:ins w:id="22" w:author="hw user" w:date="2021-10-28T16:42:00Z">
              <w:r w:rsidR="00494903" w:rsidRPr="009D542C">
                <w:t>are met or exceeded</w:t>
              </w:r>
              <w:r w:rsidR="00494903" w:rsidRPr="009D542C" w:rsidDel="00494903">
                <w:t xml:space="preserve"> </w:t>
              </w:r>
            </w:ins>
            <w:ins w:id="23" w:author="hw user1" w:date="2021-10-30T11:08:00Z">
              <w:r w:rsidR="00422B21" w:rsidRPr="009D542C">
                <w:t>or crossed</w:t>
              </w:r>
              <w:r w:rsidR="00422B21" w:rsidRPr="009D542C" w:rsidDel="00494903">
                <w:t xml:space="preserve"> </w:t>
              </w:r>
            </w:ins>
            <w:del w:id="24" w:author="hw user" w:date="2021-10-28T16:42:00Z">
              <w:r w:rsidRPr="009D542C" w:rsidDel="00494903">
                <w:delText xml:space="preserve">crossing </w:delText>
              </w:r>
            </w:del>
            <w:r w:rsidRPr="009D542C">
              <w:t>vector including predicted time elapsed between each threshold crossing on the Network Slice instance provided that a threshold value is provided by the consumer as Analytics Filter.</w:t>
            </w:r>
          </w:p>
        </w:tc>
      </w:tr>
      <w:tr w:rsidR="0066308D" w:rsidRPr="005D2CF1" w14:paraId="31BECEAA" w14:textId="77777777" w:rsidTr="00E51458">
        <w:trPr>
          <w:jc w:val="center"/>
        </w:trPr>
        <w:tc>
          <w:tcPr>
            <w:tcW w:w="2509" w:type="dxa"/>
          </w:tcPr>
          <w:p w14:paraId="6C1B75F0" w14:textId="77777777" w:rsidR="0066308D" w:rsidRPr="005701DA" w:rsidRDefault="0066308D" w:rsidP="00E51458">
            <w:pPr>
              <w:pStyle w:val="TAL"/>
            </w:pPr>
            <w:r w:rsidRPr="005701DA">
              <w:t>&gt; Probability assertion</w:t>
            </w:r>
          </w:p>
        </w:tc>
        <w:tc>
          <w:tcPr>
            <w:tcW w:w="5625" w:type="dxa"/>
          </w:tcPr>
          <w:p w14:paraId="7488735E" w14:textId="77777777" w:rsidR="0066308D" w:rsidRDefault="0066308D" w:rsidP="00E51458">
            <w:pPr>
              <w:pStyle w:val="TAL"/>
            </w:pPr>
            <w:r w:rsidRPr="005701DA">
              <w:t>Confidence of this prediction.</w:t>
            </w:r>
          </w:p>
        </w:tc>
      </w:tr>
      <w:tr w:rsidR="0066308D" w:rsidRPr="005D2CF1" w14:paraId="485B97D7" w14:textId="77777777" w:rsidTr="00E51458">
        <w:trPr>
          <w:jc w:val="center"/>
        </w:trPr>
        <w:tc>
          <w:tcPr>
            <w:tcW w:w="8134" w:type="dxa"/>
            <w:gridSpan w:val="2"/>
          </w:tcPr>
          <w:p w14:paraId="000B30CB" w14:textId="77777777" w:rsidR="0066308D" w:rsidRPr="005701DA" w:rsidRDefault="0066308D" w:rsidP="00E51458">
            <w:pPr>
              <w:pStyle w:val="TAN"/>
            </w:pPr>
            <w:r>
              <w:t>NOTE 1:</w:t>
            </w:r>
            <w:r>
              <w:tab/>
              <w:t>Analytics subset that can be used in "list of analytics subsets that are requested".</w:t>
            </w:r>
          </w:p>
        </w:tc>
      </w:tr>
    </w:tbl>
    <w:p w14:paraId="7CDCE081" w14:textId="77777777" w:rsidR="0066308D" w:rsidRDefault="0066308D" w:rsidP="0066308D">
      <w:pPr>
        <w:pStyle w:val="FP"/>
        <w:rPr>
          <w:lang w:eastAsia="ko-KR"/>
        </w:rPr>
      </w:pPr>
    </w:p>
    <w:p w14:paraId="409DB4B1" w14:textId="77777777" w:rsidR="0066308D" w:rsidRDefault="0066308D" w:rsidP="0066308D">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23C94FDA" w14:textId="77777777" w:rsidTr="00E51458">
        <w:trPr>
          <w:jc w:val="center"/>
        </w:trPr>
        <w:tc>
          <w:tcPr>
            <w:tcW w:w="2509" w:type="dxa"/>
          </w:tcPr>
          <w:p w14:paraId="7D29BFA4" w14:textId="77777777" w:rsidR="0066308D" w:rsidRPr="005D2CF1" w:rsidRDefault="0066308D" w:rsidP="00E51458">
            <w:pPr>
              <w:pStyle w:val="TAH"/>
            </w:pPr>
            <w:r w:rsidRPr="005D2CF1">
              <w:t>Information</w:t>
            </w:r>
          </w:p>
        </w:tc>
        <w:tc>
          <w:tcPr>
            <w:tcW w:w="5625" w:type="dxa"/>
          </w:tcPr>
          <w:p w14:paraId="45A9F282" w14:textId="77777777" w:rsidR="0066308D" w:rsidRPr="005D2CF1" w:rsidRDefault="0066308D" w:rsidP="00E51458">
            <w:pPr>
              <w:pStyle w:val="TAH"/>
            </w:pPr>
            <w:r w:rsidRPr="005D2CF1">
              <w:t>Description</w:t>
            </w:r>
          </w:p>
        </w:tc>
      </w:tr>
      <w:tr w:rsidR="0066308D" w:rsidRPr="005D2CF1" w14:paraId="6C29EC6D" w14:textId="77777777" w:rsidTr="00E51458">
        <w:trPr>
          <w:jc w:val="center"/>
        </w:trPr>
        <w:tc>
          <w:tcPr>
            <w:tcW w:w="2509" w:type="dxa"/>
          </w:tcPr>
          <w:p w14:paraId="7D0923E0" w14:textId="77777777" w:rsidR="0066308D" w:rsidRPr="005D2CF1" w:rsidRDefault="0066308D" w:rsidP="00E51458">
            <w:pPr>
              <w:pStyle w:val="TAL"/>
            </w:pPr>
            <w:r w:rsidRPr="00E9603C">
              <w:t>S-NSSAI</w:t>
            </w:r>
          </w:p>
        </w:tc>
        <w:tc>
          <w:tcPr>
            <w:tcW w:w="5625" w:type="dxa"/>
          </w:tcPr>
          <w:p w14:paraId="62B245BA" w14:textId="77777777" w:rsidR="0066308D" w:rsidRPr="005D2CF1" w:rsidRDefault="0066308D" w:rsidP="00E51458">
            <w:pPr>
              <w:pStyle w:val="TAL"/>
            </w:pPr>
            <w:r w:rsidRPr="00E9603C">
              <w:t>Identification of the Network Slice</w:t>
            </w:r>
            <w:r>
              <w:t>.</w:t>
            </w:r>
          </w:p>
        </w:tc>
      </w:tr>
      <w:tr w:rsidR="0066308D" w:rsidRPr="005D2CF1" w14:paraId="330173B5" w14:textId="77777777" w:rsidTr="00E51458">
        <w:trPr>
          <w:jc w:val="center"/>
        </w:trPr>
        <w:tc>
          <w:tcPr>
            <w:tcW w:w="2509" w:type="dxa"/>
          </w:tcPr>
          <w:p w14:paraId="1F5FF51B" w14:textId="77777777" w:rsidR="0066308D" w:rsidRPr="005D2CF1" w:rsidRDefault="0066308D" w:rsidP="00E51458">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3F4AC8AD" w14:textId="526FDCDB" w:rsidR="0066308D" w:rsidRPr="005D2CF1" w:rsidRDefault="0066308D" w:rsidP="00E51458">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ins w:id="25" w:author="hw user" w:date="2021-10-28T14:32:00Z">
              <w:r w:rsidR="007A4B75">
                <w:t xml:space="preserve"> (average, variance, maximum, minimum)</w:t>
              </w:r>
            </w:ins>
            <w:r>
              <w:t>.</w:t>
            </w:r>
          </w:p>
        </w:tc>
      </w:tr>
      <w:tr w:rsidR="0066308D" w:rsidRPr="005D2CF1" w14:paraId="4BB6E29F" w14:textId="77777777" w:rsidTr="00E51458">
        <w:trPr>
          <w:jc w:val="center"/>
        </w:trPr>
        <w:tc>
          <w:tcPr>
            <w:tcW w:w="2509" w:type="dxa"/>
          </w:tcPr>
          <w:p w14:paraId="59C0BEF1" w14:textId="77777777" w:rsidR="0066308D" w:rsidRPr="005D2CF1" w:rsidRDefault="0066308D" w:rsidP="00E51458">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526A1BBC" w14:textId="3903CB4F" w:rsidR="0066308D" w:rsidRPr="005D2CF1" w:rsidRDefault="0066308D" w:rsidP="00E51458">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ins w:id="26" w:author="hw user" w:date="2021-10-28T14:32:00Z">
              <w:r w:rsidR="007A4B75">
                <w:t xml:space="preserve"> (average, variance, maximum, minimum)</w:t>
              </w:r>
            </w:ins>
            <w:r>
              <w:t>.</w:t>
            </w:r>
          </w:p>
        </w:tc>
      </w:tr>
      <w:tr w:rsidR="0066308D" w:rsidRPr="005D2CF1" w14:paraId="48C421C8" w14:textId="77777777" w:rsidTr="00E51458">
        <w:trPr>
          <w:jc w:val="center"/>
        </w:trPr>
        <w:tc>
          <w:tcPr>
            <w:tcW w:w="2509" w:type="dxa"/>
          </w:tcPr>
          <w:p w14:paraId="4220DA1C" w14:textId="77777777" w:rsidR="0066308D" w:rsidRPr="005D2CF1" w:rsidRDefault="0066308D" w:rsidP="00E51458">
            <w:pPr>
              <w:pStyle w:val="TAL"/>
            </w:pPr>
            <w:r w:rsidRPr="005D2CF1">
              <w:t>&gt; Probability assertion</w:t>
            </w:r>
          </w:p>
        </w:tc>
        <w:tc>
          <w:tcPr>
            <w:tcW w:w="5625" w:type="dxa"/>
          </w:tcPr>
          <w:p w14:paraId="015C30AE" w14:textId="77777777" w:rsidR="0066308D" w:rsidRPr="005D2CF1" w:rsidRDefault="0066308D" w:rsidP="00E51458">
            <w:pPr>
              <w:pStyle w:val="TAL"/>
            </w:pPr>
            <w:r w:rsidRPr="005D2CF1">
              <w:t>Confidence of this prediction.</w:t>
            </w:r>
          </w:p>
        </w:tc>
      </w:tr>
      <w:tr w:rsidR="0066308D" w:rsidRPr="005D2CF1" w14:paraId="62D61107" w14:textId="77777777" w:rsidTr="00E51458">
        <w:trPr>
          <w:jc w:val="center"/>
        </w:trPr>
        <w:tc>
          <w:tcPr>
            <w:tcW w:w="8134" w:type="dxa"/>
            <w:gridSpan w:val="2"/>
          </w:tcPr>
          <w:p w14:paraId="2750D3B2" w14:textId="77777777" w:rsidR="0066308D" w:rsidRPr="005701DA" w:rsidRDefault="0066308D" w:rsidP="00E51458">
            <w:pPr>
              <w:pStyle w:val="TAN"/>
            </w:pPr>
            <w:r>
              <w:t>NOTE 1:</w:t>
            </w:r>
            <w:r>
              <w:tab/>
              <w:t>Analytics subset that can be used in "list of analytics subsets that are requested".</w:t>
            </w:r>
          </w:p>
        </w:tc>
      </w:tr>
    </w:tbl>
    <w:p w14:paraId="495830AE" w14:textId="77777777" w:rsidR="0066308D" w:rsidRDefault="0066308D" w:rsidP="0066308D">
      <w:pPr>
        <w:pStyle w:val="FP"/>
        <w:rPr>
          <w:lang w:eastAsia="ko-KR"/>
        </w:rPr>
      </w:pPr>
    </w:p>
    <w:p w14:paraId="0E40D23B" w14:textId="7B38D2D2" w:rsidR="007D7010" w:rsidRPr="00704E8D" w:rsidRDefault="0066308D" w:rsidP="00704E8D">
      <w:pPr>
        <w:pStyle w:val="NO"/>
        <w:rPr>
          <w:rFonts w:eastAsia="MS Mincho"/>
          <w:lang w:eastAsia="ja-JP"/>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3B52E49B" w14:textId="65B171F8" w:rsidR="00D209E8" w:rsidRPr="0042466D" w:rsidRDefault="00D209E8" w:rsidP="00D20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498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712FBD" w14:textId="77777777" w:rsidR="00643667" w:rsidRPr="005D2CF1" w:rsidRDefault="00643667" w:rsidP="00643667">
      <w:pPr>
        <w:pStyle w:val="3"/>
        <w:rPr>
          <w:lang w:eastAsia="zh-CN"/>
        </w:rPr>
      </w:pPr>
      <w:bookmarkStart w:id="27" w:name="_Toc83212484"/>
      <w:r w:rsidRPr="005D2CF1">
        <w:t>6.5</w:t>
      </w:r>
      <w:r w:rsidRPr="005D2CF1">
        <w:rPr>
          <w:lang w:eastAsia="zh-CN"/>
        </w:rPr>
        <w:t>.3</w:t>
      </w:r>
      <w:r w:rsidRPr="005D2CF1">
        <w:rPr>
          <w:lang w:eastAsia="zh-CN"/>
        </w:rPr>
        <w:tab/>
        <w:t>Output analytics</w:t>
      </w:r>
      <w:bookmarkEnd w:id="27"/>
    </w:p>
    <w:p w14:paraId="5D4146EA" w14:textId="77777777" w:rsidR="00643667" w:rsidRPr="005D2CF1" w:rsidRDefault="00643667" w:rsidP="00643667">
      <w:r w:rsidRPr="005D2CF1">
        <w:t>The NWDAF services as defined in the clause 7.2 and 7.3 are used to expose the analytics. NF load statistics information are defined in Table 6.5.3-1. NF load predictions information are defined in Table 6.5.3-2.</w:t>
      </w:r>
    </w:p>
    <w:p w14:paraId="2C4A765F" w14:textId="77777777" w:rsidR="00643667" w:rsidRPr="005D2CF1" w:rsidRDefault="00643667" w:rsidP="00643667">
      <w:pPr>
        <w:pStyle w:val="TH"/>
      </w:pPr>
      <w:r w:rsidRPr="005D2CF1">
        <w:rPr>
          <w:lang w:eastAsia="zh-CN"/>
        </w:rPr>
        <w:lastRenderedPageBreak/>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643667" w:rsidRPr="005D2CF1" w14:paraId="4358EFBA" w14:textId="77777777" w:rsidTr="00E51458">
        <w:trPr>
          <w:jc w:val="center"/>
        </w:trPr>
        <w:tc>
          <w:tcPr>
            <w:tcW w:w="3545" w:type="dxa"/>
          </w:tcPr>
          <w:p w14:paraId="3FABDB8D" w14:textId="77777777" w:rsidR="00643667" w:rsidRPr="005D2CF1" w:rsidRDefault="00643667" w:rsidP="00E51458">
            <w:pPr>
              <w:pStyle w:val="TAH"/>
            </w:pPr>
            <w:r w:rsidRPr="005D2CF1">
              <w:t>Information</w:t>
            </w:r>
          </w:p>
        </w:tc>
        <w:tc>
          <w:tcPr>
            <w:tcW w:w="5969" w:type="dxa"/>
          </w:tcPr>
          <w:p w14:paraId="3F127D2D" w14:textId="77777777" w:rsidR="00643667" w:rsidRPr="005D2CF1" w:rsidRDefault="00643667" w:rsidP="00E51458">
            <w:pPr>
              <w:pStyle w:val="TAH"/>
            </w:pPr>
            <w:r w:rsidRPr="005D2CF1">
              <w:t>Description</w:t>
            </w:r>
          </w:p>
        </w:tc>
      </w:tr>
      <w:tr w:rsidR="00643667" w:rsidRPr="005D2CF1" w14:paraId="69F2C24A" w14:textId="77777777" w:rsidTr="00E51458">
        <w:trPr>
          <w:jc w:val="center"/>
        </w:trPr>
        <w:tc>
          <w:tcPr>
            <w:tcW w:w="3545" w:type="dxa"/>
            <w:vAlign w:val="center"/>
          </w:tcPr>
          <w:p w14:paraId="45F19E3E" w14:textId="77777777" w:rsidR="00643667" w:rsidRPr="005D2CF1" w:rsidRDefault="00643667" w:rsidP="00E51458">
            <w:pPr>
              <w:pStyle w:val="TAL"/>
            </w:pPr>
            <w:r w:rsidRPr="005D2CF1">
              <w:t>List of resource status (1..max)</w:t>
            </w:r>
          </w:p>
        </w:tc>
        <w:tc>
          <w:tcPr>
            <w:tcW w:w="5969" w:type="dxa"/>
            <w:vAlign w:val="center"/>
          </w:tcPr>
          <w:p w14:paraId="61508B09" w14:textId="77777777" w:rsidR="00643667" w:rsidRPr="005D2CF1" w:rsidRDefault="00643667" w:rsidP="00E51458">
            <w:pPr>
              <w:pStyle w:val="TAL"/>
            </w:pPr>
            <w:r w:rsidRPr="005D2CF1">
              <w:t>List of observed load information for each NF instance along with the corresponding NF id / NF Set ID (as applicable)</w:t>
            </w:r>
            <w:r>
              <w:t>.</w:t>
            </w:r>
          </w:p>
        </w:tc>
      </w:tr>
      <w:tr w:rsidR="00643667" w:rsidRPr="005D2CF1" w14:paraId="688841F1" w14:textId="77777777" w:rsidTr="00E51458">
        <w:trPr>
          <w:jc w:val="center"/>
        </w:trPr>
        <w:tc>
          <w:tcPr>
            <w:tcW w:w="3545" w:type="dxa"/>
            <w:vAlign w:val="center"/>
          </w:tcPr>
          <w:p w14:paraId="211491E9" w14:textId="77777777" w:rsidR="00643667" w:rsidRPr="005D2CF1" w:rsidRDefault="00643667" w:rsidP="00E51458">
            <w:pPr>
              <w:pStyle w:val="TAL"/>
            </w:pPr>
            <w:r w:rsidRPr="005D2CF1">
              <w:t>&gt; NF type</w:t>
            </w:r>
          </w:p>
        </w:tc>
        <w:tc>
          <w:tcPr>
            <w:tcW w:w="5969" w:type="dxa"/>
            <w:vAlign w:val="center"/>
          </w:tcPr>
          <w:p w14:paraId="2D2E693E" w14:textId="77777777" w:rsidR="00643667" w:rsidRPr="005D2CF1" w:rsidRDefault="00643667" w:rsidP="00E51458">
            <w:pPr>
              <w:pStyle w:val="TAL"/>
            </w:pPr>
            <w:r w:rsidRPr="005D2CF1">
              <w:t>Type of the NF instance</w:t>
            </w:r>
            <w:r>
              <w:t>.</w:t>
            </w:r>
          </w:p>
        </w:tc>
      </w:tr>
      <w:tr w:rsidR="00643667" w:rsidRPr="005D2CF1" w14:paraId="674B4E57" w14:textId="77777777" w:rsidTr="00E51458">
        <w:trPr>
          <w:jc w:val="center"/>
        </w:trPr>
        <w:tc>
          <w:tcPr>
            <w:tcW w:w="3545" w:type="dxa"/>
            <w:vAlign w:val="center"/>
          </w:tcPr>
          <w:p w14:paraId="4E56B342" w14:textId="77777777" w:rsidR="00643667" w:rsidRPr="005D2CF1" w:rsidRDefault="00643667" w:rsidP="00E51458">
            <w:pPr>
              <w:pStyle w:val="TAL"/>
            </w:pPr>
            <w:r w:rsidRPr="005D2CF1">
              <w:t xml:space="preserve">&gt; </w:t>
            </w:r>
            <w:r w:rsidRPr="00CB2C59">
              <w:t>NF instance ID</w:t>
            </w:r>
          </w:p>
        </w:tc>
        <w:tc>
          <w:tcPr>
            <w:tcW w:w="5969" w:type="dxa"/>
            <w:vAlign w:val="center"/>
          </w:tcPr>
          <w:p w14:paraId="6F27DCB7" w14:textId="77777777" w:rsidR="00643667" w:rsidRPr="005D2CF1" w:rsidRDefault="00643667" w:rsidP="00E51458">
            <w:pPr>
              <w:pStyle w:val="TAL"/>
            </w:pPr>
            <w:r w:rsidRPr="005D2CF1">
              <w:t>Identification of the NF instance</w:t>
            </w:r>
            <w:r>
              <w:t>.</w:t>
            </w:r>
          </w:p>
        </w:tc>
      </w:tr>
      <w:tr w:rsidR="00643667" w:rsidRPr="005D2CF1" w14:paraId="2B4EDCEE" w14:textId="77777777" w:rsidTr="00E51458">
        <w:trPr>
          <w:jc w:val="center"/>
        </w:trPr>
        <w:tc>
          <w:tcPr>
            <w:tcW w:w="3545" w:type="dxa"/>
            <w:vAlign w:val="center"/>
          </w:tcPr>
          <w:p w14:paraId="4F09552B" w14:textId="77777777" w:rsidR="00643667" w:rsidRPr="005D2CF1" w:rsidRDefault="00643667" w:rsidP="00E51458">
            <w:pPr>
              <w:pStyle w:val="TAL"/>
            </w:pPr>
            <w:r w:rsidRPr="005D2CF1">
              <w:t>&gt; NF status</w:t>
            </w:r>
            <w:r>
              <w:t xml:space="preserve"> (NOTE 1)</w:t>
            </w:r>
          </w:p>
        </w:tc>
        <w:tc>
          <w:tcPr>
            <w:tcW w:w="5969" w:type="dxa"/>
            <w:vAlign w:val="center"/>
          </w:tcPr>
          <w:p w14:paraId="34152C3D" w14:textId="77777777" w:rsidR="00643667" w:rsidRPr="005D2CF1" w:rsidRDefault="00643667" w:rsidP="00E51458">
            <w:pPr>
              <w:pStyle w:val="TAL"/>
            </w:pPr>
            <w:r w:rsidRPr="005D2CF1">
              <w:t>The availability status of the NF on the Analytics target period, expressed as a percentage of time per status value (registered, suspended, undiscoverable)</w:t>
            </w:r>
            <w:r>
              <w:t>.</w:t>
            </w:r>
          </w:p>
        </w:tc>
      </w:tr>
      <w:tr w:rsidR="00643667" w:rsidRPr="005D2CF1" w14:paraId="705E8EED" w14:textId="77777777" w:rsidTr="00E51458">
        <w:trPr>
          <w:jc w:val="center"/>
        </w:trPr>
        <w:tc>
          <w:tcPr>
            <w:tcW w:w="3545" w:type="dxa"/>
            <w:vAlign w:val="center"/>
          </w:tcPr>
          <w:p w14:paraId="0B7E55DB" w14:textId="77777777" w:rsidR="00643667" w:rsidRPr="005D2CF1" w:rsidRDefault="00643667" w:rsidP="00E51458">
            <w:pPr>
              <w:pStyle w:val="TAL"/>
            </w:pPr>
            <w:r w:rsidRPr="005D2CF1">
              <w:t>&gt; NF resource usage</w:t>
            </w:r>
            <w:r>
              <w:t xml:space="preserve"> (NOTE 1)</w:t>
            </w:r>
          </w:p>
        </w:tc>
        <w:tc>
          <w:tcPr>
            <w:tcW w:w="5969" w:type="dxa"/>
            <w:vAlign w:val="center"/>
          </w:tcPr>
          <w:p w14:paraId="08B0594D" w14:textId="77777777" w:rsidR="00643667" w:rsidRPr="005D2CF1" w:rsidRDefault="00643667" w:rsidP="00E51458">
            <w:pPr>
              <w:pStyle w:val="TAL"/>
            </w:pPr>
            <w:r w:rsidRPr="005D2CF1">
              <w:t>The average usage of assigned resources (CPU, memory, disk)</w:t>
            </w:r>
            <w:r>
              <w:t>.</w:t>
            </w:r>
          </w:p>
        </w:tc>
      </w:tr>
      <w:tr w:rsidR="00643667" w:rsidRPr="005D2CF1" w14:paraId="68391642" w14:textId="77777777" w:rsidTr="00E51458">
        <w:trPr>
          <w:jc w:val="center"/>
        </w:trPr>
        <w:tc>
          <w:tcPr>
            <w:tcW w:w="3545" w:type="dxa"/>
            <w:vAlign w:val="center"/>
          </w:tcPr>
          <w:p w14:paraId="769DFD86" w14:textId="77777777" w:rsidR="00643667" w:rsidRPr="005D2CF1" w:rsidRDefault="00643667" w:rsidP="00E51458">
            <w:pPr>
              <w:pStyle w:val="TAL"/>
            </w:pPr>
            <w:r w:rsidRPr="005D2CF1">
              <w:t>&gt; NF load</w:t>
            </w:r>
            <w:r>
              <w:t xml:space="preserve"> (NOTE 1)</w:t>
            </w:r>
          </w:p>
        </w:tc>
        <w:tc>
          <w:tcPr>
            <w:tcW w:w="5969" w:type="dxa"/>
            <w:vAlign w:val="center"/>
          </w:tcPr>
          <w:p w14:paraId="2613FF62" w14:textId="77777777" w:rsidR="00643667" w:rsidRPr="005D2CF1" w:rsidRDefault="00643667" w:rsidP="00E51458">
            <w:pPr>
              <w:pStyle w:val="TAL"/>
            </w:pPr>
            <w:r w:rsidRPr="005D2CF1">
              <w:t>The average load of the NF instance over the Analytics target period</w:t>
            </w:r>
            <w:r>
              <w:t>.</w:t>
            </w:r>
          </w:p>
        </w:tc>
      </w:tr>
      <w:tr w:rsidR="00643667" w:rsidRPr="005D2CF1" w14:paraId="26E9A5DD" w14:textId="77777777" w:rsidTr="00E51458">
        <w:trPr>
          <w:jc w:val="center"/>
        </w:trPr>
        <w:tc>
          <w:tcPr>
            <w:tcW w:w="3545" w:type="dxa"/>
            <w:vAlign w:val="center"/>
          </w:tcPr>
          <w:p w14:paraId="7117E300" w14:textId="53C30F0B" w:rsidR="00643667" w:rsidRPr="005D2CF1" w:rsidRDefault="00643667" w:rsidP="00FB23FD">
            <w:pPr>
              <w:pStyle w:val="TAL"/>
            </w:pPr>
            <w:r w:rsidRPr="005D2CF1">
              <w:t xml:space="preserve">&gt; NF peak load </w:t>
            </w:r>
            <w:del w:id="28" w:author="hw user" w:date="2021-10-26T18:01:00Z">
              <w:r w:rsidRPr="005D2CF1" w:rsidDel="00FB23FD">
                <w:delText>(optional)</w:delText>
              </w:r>
            </w:del>
            <w:r>
              <w:t xml:space="preserve"> (NOTE 1)</w:t>
            </w:r>
          </w:p>
        </w:tc>
        <w:tc>
          <w:tcPr>
            <w:tcW w:w="5969" w:type="dxa"/>
            <w:vAlign w:val="center"/>
          </w:tcPr>
          <w:p w14:paraId="3C6C6EF6" w14:textId="77777777" w:rsidR="00643667" w:rsidRPr="005D2CF1" w:rsidRDefault="00643667" w:rsidP="00E51458">
            <w:pPr>
              <w:pStyle w:val="TAL"/>
            </w:pPr>
            <w:r w:rsidRPr="005D2CF1">
              <w:t>The maximum load of the NF instance over the Analytics target period</w:t>
            </w:r>
            <w:r>
              <w:t>.</w:t>
            </w:r>
          </w:p>
        </w:tc>
      </w:tr>
      <w:tr w:rsidR="00643667" w:rsidRPr="005D2CF1" w14:paraId="238751D7" w14:textId="77777777" w:rsidTr="00E51458">
        <w:trPr>
          <w:jc w:val="center"/>
        </w:trPr>
        <w:tc>
          <w:tcPr>
            <w:tcW w:w="3545" w:type="dxa"/>
            <w:vAlign w:val="center"/>
          </w:tcPr>
          <w:p w14:paraId="6C8CE899" w14:textId="77777777" w:rsidR="00643667" w:rsidRPr="005D2CF1" w:rsidRDefault="00643667" w:rsidP="00E51458">
            <w:pPr>
              <w:pStyle w:val="TAL"/>
            </w:pPr>
            <w:r w:rsidRPr="00E9603C">
              <w:t>&gt; NF load (per area of interest)</w:t>
            </w:r>
            <w:r>
              <w:t xml:space="preserve"> </w:t>
            </w:r>
            <w:r w:rsidRPr="00E9603C">
              <w:t>(NOTE </w:t>
            </w:r>
            <w:r>
              <w:t>2</w:t>
            </w:r>
            <w:r w:rsidRPr="00E9603C">
              <w:t>)</w:t>
            </w:r>
          </w:p>
        </w:tc>
        <w:tc>
          <w:tcPr>
            <w:tcW w:w="5969" w:type="dxa"/>
            <w:vAlign w:val="center"/>
          </w:tcPr>
          <w:p w14:paraId="74C42333" w14:textId="77777777" w:rsidR="00643667" w:rsidRPr="005D2CF1" w:rsidRDefault="00643667" w:rsidP="00E51458">
            <w:pPr>
              <w:pStyle w:val="TAL"/>
            </w:pPr>
            <w:r w:rsidRPr="00E9603C">
              <w:t>The average load of the NF instances over the area of interest</w:t>
            </w:r>
            <w:r>
              <w:t>.</w:t>
            </w:r>
          </w:p>
        </w:tc>
      </w:tr>
      <w:tr w:rsidR="00643667" w:rsidRPr="005D2CF1" w14:paraId="618A2D60" w14:textId="77777777" w:rsidTr="00E51458">
        <w:trPr>
          <w:jc w:val="center"/>
        </w:trPr>
        <w:tc>
          <w:tcPr>
            <w:tcW w:w="9514" w:type="dxa"/>
            <w:gridSpan w:val="2"/>
            <w:vAlign w:val="center"/>
          </w:tcPr>
          <w:p w14:paraId="195B77C1" w14:textId="77777777" w:rsidR="00643667" w:rsidRDefault="00643667" w:rsidP="00E51458">
            <w:pPr>
              <w:pStyle w:val="TAN"/>
            </w:pPr>
            <w:r>
              <w:t>NOTE 1:</w:t>
            </w:r>
            <w:r>
              <w:tab/>
              <w:t>Analytics subset that can be used in "list of analytics subsets that are requested" and "Accuracy level per analytics subset".</w:t>
            </w:r>
          </w:p>
          <w:p w14:paraId="650DE800" w14:textId="77777777" w:rsidR="00643667" w:rsidRPr="00E9603C" w:rsidRDefault="00643667" w:rsidP="00E51458">
            <w:pPr>
              <w:pStyle w:val="TAN"/>
            </w:pPr>
            <w:r>
              <w:t>NOTE 2:</w:t>
            </w:r>
            <w:r>
              <w:tab/>
              <w:t>Applicable only to AMF load based on Input data in clause 6.5.2, Table 6.5.2-3 and Table 6.5.2-5.</w:t>
            </w:r>
          </w:p>
        </w:tc>
      </w:tr>
    </w:tbl>
    <w:p w14:paraId="0CFBB2DD" w14:textId="77777777" w:rsidR="00643667" w:rsidRPr="005D2CF1" w:rsidRDefault="00643667" w:rsidP="00643667">
      <w:pPr>
        <w:pStyle w:val="FP"/>
        <w:rPr>
          <w:lang w:eastAsia="zh-CN"/>
        </w:rPr>
      </w:pPr>
    </w:p>
    <w:p w14:paraId="2F098CD9" w14:textId="77777777" w:rsidR="00643667" w:rsidRPr="005D2CF1" w:rsidRDefault="00643667" w:rsidP="00643667">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643667" w:rsidRPr="005D2CF1" w14:paraId="3FBD6CA4" w14:textId="77777777" w:rsidTr="00E51458">
        <w:trPr>
          <w:jc w:val="center"/>
        </w:trPr>
        <w:tc>
          <w:tcPr>
            <w:tcW w:w="3404" w:type="dxa"/>
          </w:tcPr>
          <w:p w14:paraId="1C6D1C07" w14:textId="77777777" w:rsidR="00643667" w:rsidRPr="005D2CF1" w:rsidRDefault="00643667" w:rsidP="00E51458">
            <w:pPr>
              <w:pStyle w:val="TAH"/>
            </w:pPr>
            <w:r w:rsidRPr="005D2CF1">
              <w:t>Information</w:t>
            </w:r>
          </w:p>
        </w:tc>
        <w:tc>
          <w:tcPr>
            <w:tcW w:w="6071" w:type="dxa"/>
          </w:tcPr>
          <w:p w14:paraId="20D8FF0D" w14:textId="77777777" w:rsidR="00643667" w:rsidRPr="005D2CF1" w:rsidRDefault="00643667" w:rsidP="00E51458">
            <w:pPr>
              <w:pStyle w:val="TAH"/>
            </w:pPr>
            <w:r w:rsidRPr="005D2CF1">
              <w:t>Description</w:t>
            </w:r>
          </w:p>
        </w:tc>
      </w:tr>
      <w:tr w:rsidR="00643667" w:rsidRPr="005D2CF1" w14:paraId="4718B181" w14:textId="77777777" w:rsidTr="00E51458">
        <w:trPr>
          <w:jc w:val="center"/>
        </w:trPr>
        <w:tc>
          <w:tcPr>
            <w:tcW w:w="3404" w:type="dxa"/>
            <w:vAlign w:val="center"/>
          </w:tcPr>
          <w:p w14:paraId="60FD9E07" w14:textId="77777777" w:rsidR="00643667" w:rsidRPr="005D2CF1" w:rsidRDefault="00643667" w:rsidP="00E51458">
            <w:pPr>
              <w:pStyle w:val="TAL"/>
            </w:pPr>
            <w:r w:rsidRPr="005D2CF1">
              <w:t>List of resource status (1..max)</w:t>
            </w:r>
          </w:p>
        </w:tc>
        <w:tc>
          <w:tcPr>
            <w:tcW w:w="6071" w:type="dxa"/>
            <w:vAlign w:val="center"/>
          </w:tcPr>
          <w:p w14:paraId="7CA45332" w14:textId="77777777" w:rsidR="00643667" w:rsidRPr="005D2CF1" w:rsidRDefault="00643667" w:rsidP="00E51458">
            <w:pPr>
              <w:pStyle w:val="TAL"/>
            </w:pPr>
            <w:r w:rsidRPr="005D2CF1">
              <w:t>List of predicted load information for each NF instance along with the corresponding NF id / NF Set ID (as applicable)</w:t>
            </w:r>
          </w:p>
        </w:tc>
      </w:tr>
      <w:tr w:rsidR="00643667" w:rsidRPr="005D2CF1" w14:paraId="33E5112D" w14:textId="77777777" w:rsidTr="00E51458">
        <w:trPr>
          <w:jc w:val="center"/>
        </w:trPr>
        <w:tc>
          <w:tcPr>
            <w:tcW w:w="3404" w:type="dxa"/>
            <w:vAlign w:val="center"/>
          </w:tcPr>
          <w:p w14:paraId="195E83F2" w14:textId="77777777" w:rsidR="00643667" w:rsidRPr="005D2CF1" w:rsidRDefault="00643667" w:rsidP="00E51458">
            <w:pPr>
              <w:pStyle w:val="TAL"/>
            </w:pPr>
            <w:r w:rsidRPr="005D2CF1">
              <w:t>&gt; NF type</w:t>
            </w:r>
          </w:p>
        </w:tc>
        <w:tc>
          <w:tcPr>
            <w:tcW w:w="6071" w:type="dxa"/>
            <w:vAlign w:val="center"/>
          </w:tcPr>
          <w:p w14:paraId="59F8ABD6" w14:textId="77777777" w:rsidR="00643667" w:rsidRPr="005D2CF1" w:rsidRDefault="00643667" w:rsidP="00E51458">
            <w:pPr>
              <w:pStyle w:val="TAL"/>
            </w:pPr>
            <w:r w:rsidRPr="005D2CF1">
              <w:t>Type of the NF instance</w:t>
            </w:r>
          </w:p>
        </w:tc>
      </w:tr>
      <w:tr w:rsidR="00643667" w:rsidRPr="005D2CF1" w14:paraId="20F56A6E" w14:textId="77777777" w:rsidTr="00E51458">
        <w:trPr>
          <w:jc w:val="center"/>
        </w:trPr>
        <w:tc>
          <w:tcPr>
            <w:tcW w:w="3404" w:type="dxa"/>
            <w:vAlign w:val="center"/>
          </w:tcPr>
          <w:p w14:paraId="75D0BC6B" w14:textId="77777777" w:rsidR="00643667" w:rsidRPr="005D2CF1" w:rsidRDefault="00643667" w:rsidP="00E51458">
            <w:pPr>
              <w:pStyle w:val="TAL"/>
            </w:pPr>
            <w:r w:rsidRPr="005D2CF1">
              <w:t>&gt; NF instance ID</w:t>
            </w:r>
          </w:p>
        </w:tc>
        <w:tc>
          <w:tcPr>
            <w:tcW w:w="6071" w:type="dxa"/>
            <w:vAlign w:val="center"/>
          </w:tcPr>
          <w:p w14:paraId="63D9433D" w14:textId="77777777" w:rsidR="00643667" w:rsidRPr="005D2CF1" w:rsidRDefault="00643667" w:rsidP="00E51458">
            <w:pPr>
              <w:pStyle w:val="TAL"/>
            </w:pPr>
            <w:r w:rsidRPr="005D2CF1">
              <w:t>Identification of the NF instance</w:t>
            </w:r>
          </w:p>
        </w:tc>
      </w:tr>
      <w:tr w:rsidR="00643667" w:rsidRPr="005D2CF1" w14:paraId="63A17E98" w14:textId="77777777" w:rsidTr="00E51458">
        <w:trPr>
          <w:jc w:val="center"/>
        </w:trPr>
        <w:tc>
          <w:tcPr>
            <w:tcW w:w="3404" w:type="dxa"/>
            <w:vAlign w:val="center"/>
          </w:tcPr>
          <w:p w14:paraId="0200CDB0" w14:textId="77777777" w:rsidR="00643667" w:rsidRPr="005D2CF1" w:rsidRDefault="00643667" w:rsidP="00E51458">
            <w:pPr>
              <w:pStyle w:val="TAL"/>
            </w:pPr>
            <w:r w:rsidRPr="005D2CF1">
              <w:t>&gt; NF status</w:t>
            </w:r>
            <w:r>
              <w:t xml:space="preserve"> (NOTE 1)</w:t>
            </w:r>
          </w:p>
        </w:tc>
        <w:tc>
          <w:tcPr>
            <w:tcW w:w="6071" w:type="dxa"/>
            <w:vAlign w:val="center"/>
          </w:tcPr>
          <w:p w14:paraId="73DF969A" w14:textId="77777777" w:rsidR="00643667" w:rsidRPr="005D2CF1" w:rsidRDefault="00643667" w:rsidP="00E51458">
            <w:pPr>
              <w:pStyle w:val="TAL"/>
            </w:pPr>
            <w:r w:rsidRPr="005D2CF1">
              <w:t>The availability status of the NF on the Analytics target period, expressed as a percentage of time per status value (registered, suspended, undiscoverable)</w:t>
            </w:r>
          </w:p>
        </w:tc>
      </w:tr>
      <w:tr w:rsidR="00643667" w:rsidRPr="005D2CF1" w14:paraId="0FBE67BF" w14:textId="77777777" w:rsidTr="00E51458">
        <w:trPr>
          <w:jc w:val="center"/>
        </w:trPr>
        <w:tc>
          <w:tcPr>
            <w:tcW w:w="3404" w:type="dxa"/>
            <w:vAlign w:val="center"/>
          </w:tcPr>
          <w:p w14:paraId="4582664F" w14:textId="77777777" w:rsidR="00643667" w:rsidRPr="005D2CF1" w:rsidRDefault="00643667" w:rsidP="00E51458">
            <w:pPr>
              <w:pStyle w:val="TAL"/>
            </w:pPr>
            <w:r w:rsidRPr="005D2CF1">
              <w:t>&gt; NF resource usage</w:t>
            </w:r>
            <w:r>
              <w:t xml:space="preserve"> (NOTE 1)</w:t>
            </w:r>
          </w:p>
        </w:tc>
        <w:tc>
          <w:tcPr>
            <w:tcW w:w="6071" w:type="dxa"/>
            <w:vAlign w:val="center"/>
          </w:tcPr>
          <w:p w14:paraId="369BBD6A" w14:textId="77777777" w:rsidR="00643667" w:rsidRPr="005D2CF1" w:rsidRDefault="00643667" w:rsidP="00E51458">
            <w:pPr>
              <w:pStyle w:val="TAL"/>
            </w:pPr>
            <w:r w:rsidRPr="005D2CF1">
              <w:t xml:space="preserve">The average usage of assigned resources (CPU, memory, disk) </w:t>
            </w:r>
          </w:p>
        </w:tc>
      </w:tr>
      <w:tr w:rsidR="00643667" w:rsidRPr="005D2CF1" w14:paraId="01F7C4D5" w14:textId="77777777" w:rsidTr="00E51458">
        <w:trPr>
          <w:jc w:val="center"/>
        </w:trPr>
        <w:tc>
          <w:tcPr>
            <w:tcW w:w="3404" w:type="dxa"/>
            <w:vAlign w:val="center"/>
          </w:tcPr>
          <w:p w14:paraId="169ED4DE" w14:textId="77777777" w:rsidR="00643667" w:rsidRPr="005D2CF1" w:rsidRDefault="00643667" w:rsidP="00E51458">
            <w:pPr>
              <w:pStyle w:val="TAL"/>
            </w:pPr>
            <w:r w:rsidRPr="005D2CF1">
              <w:t>&gt; NF load</w:t>
            </w:r>
            <w:r>
              <w:t xml:space="preserve"> (NOTE 1)</w:t>
            </w:r>
          </w:p>
        </w:tc>
        <w:tc>
          <w:tcPr>
            <w:tcW w:w="6071" w:type="dxa"/>
            <w:vAlign w:val="center"/>
          </w:tcPr>
          <w:p w14:paraId="66591140" w14:textId="77777777" w:rsidR="00643667" w:rsidRPr="005D2CF1" w:rsidRDefault="00643667" w:rsidP="00E51458">
            <w:pPr>
              <w:pStyle w:val="TAL"/>
            </w:pPr>
            <w:r w:rsidRPr="005D2CF1">
              <w:t xml:space="preserve">The average load of the NF instance over the Analytics target period </w:t>
            </w:r>
          </w:p>
        </w:tc>
      </w:tr>
      <w:tr w:rsidR="00643667" w:rsidRPr="005D2CF1" w14:paraId="5D9859E2" w14:textId="77777777" w:rsidTr="00E51458">
        <w:trPr>
          <w:jc w:val="center"/>
        </w:trPr>
        <w:tc>
          <w:tcPr>
            <w:tcW w:w="3404" w:type="dxa"/>
            <w:vAlign w:val="center"/>
          </w:tcPr>
          <w:p w14:paraId="1946C72B" w14:textId="7D2505A4" w:rsidR="00643667" w:rsidRPr="005D2CF1" w:rsidRDefault="00643667" w:rsidP="00FB23FD">
            <w:pPr>
              <w:pStyle w:val="TAL"/>
            </w:pPr>
            <w:r w:rsidRPr="005D2CF1">
              <w:t xml:space="preserve">&gt; NF peak load </w:t>
            </w:r>
            <w:del w:id="29" w:author="hw user" w:date="2021-10-26T18:01:00Z">
              <w:r w:rsidRPr="005D2CF1" w:rsidDel="00FB23FD">
                <w:delText>(optional)</w:delText>
              </w:r>
            </w:del>
            <w:r>
              <w:t xml:space="preserve"> (NOTE 1)</w:t>
            </w:r>
          </w:p>
        </w:tc>
        <w:tc>
          <w:tcPr>
            <w:tcW w:w="6071" w:type="dxa"/>
            <w:vAlign w:val="center"/>
          </w:tcPr>
          <w:p w14:paraId="4B538168" w14:textId="77777777" w:rsidR="00643667" w:rsidRPr="005D2CF1" w:rsidRDefault="00643667" w:rsidP="00E51458">
            <w:pPr>
              <w:pStyle w:val="TAL"/>
            </w:pPr>
            <w:r w:rsidRPr="005D2CF1">
              <w:t>The maximum load of the NF instance over the Analytics target period</w:t>
            </w:r>
          </w:p>
        </w:tc>
      </w:tr>
      <w:tr w:rsidR="00643667" w:rsidRPr="005D2CF1" w14:paraId="08D36699" w14:textId="77777777" w:rsidTr="00E51458">
        <w:trPr>
          <w:jc w:val="center"/>
        </w:trPr>
        <w:tc>
          <w:tcPr>
            <w:tcW w:w="3404" w:type="dxa"/>
          </w:tcPr>
          <w:p w14:paraId="38BD0A8B" w14:textId="77777777" w:rsidR="00643667" w:rsidRPr="005D2CF1" w:rsidRDefault="00643667" w:rsidP="00E51458">
            <w:pPr>
              <w:pStyle w:val="TAL"/>
            </w:pPr>
            <w:r w:rsidRPr="005D2CF1">
              <w:t>&gt; Confidence</w:t>
            </w:r>
          </w:p>
        </w:tc>
        <w:tc>
          <w:tcPr>
            <w:tcW w:w="6071" w:type="dxa"/>
          </w:tcPr>
          <w:p w14:paraId="474A4F5C" w14:textId="77777777" w:rsidR="00643667" w:rsidRPr="005D2CF1" w:rsidRDefault="00643667" w:rsidP="00E51458">
            <w:pPr>
              <w:pStyle w:val="TAL"/>
            </w:pPr>
            <w:r w:rsidRPr="005D2CF1">
              <w:t>Confidence of this prediction</w:t>
            </w:r>
          </w:p>
        </w:tc>
      </w:tr>
      <w:tr w:rsidR="00643667" w:rsidRPr="005D2CF1" w14:paraId="29E78F1D" w14:textId="77777777" w:rsidTr="00E51458">
        <w:trPr>
          <w:jc w:val="center"/>
        </w:trPr>
        <w:tc>
          <w:tcPr>
            <w:tcW w:w="3404" w:type="dxa"/>
          </w:tcPr>
          <w:p w14:paraId="3113BDD2" w14:textId="77777777" w:rsidR="00643667" w:rsidRPr="005D2CF1" w:rsidRDefault="00643667" w:rsidP="00E51458">
            <w:pPr>
              <w:pStyle w:val="TAL"/>
            </w:pPr>
            <w:r w:rsidRPr="00D80EFD">
              <w:t>&gt; NF load (per area of interest) (NOTE </w:t>
            </w:r>
            <w:r>
              <w:t>2</w:t>
            </w:r>
            <w:r w:rsidRPr="00D80EFD">
              <w:t>)</w:t>
            </w:r>
          </w:p>
        </w:tc>
        <w:tc>
          <w:tcPr>
            <w:tcW w:w="6071" w:type="dxa"/>
          </w:tcPr>
          <w:p w14:paraId="5D65EAA4" w14:textId="77777777" w:rsidR="00643667" w:rsidRPr="005D2CF1" w:rsidRDefault="00643667" w:rsidP="00E51458">
            <w:pPr>
              <w:pStyle w:val="TAL"/>
            </w:pPr>
            <w:r w:rsidRPr="00D80EFD">
              <w:t>The predicted average load of the NF instances over the area of interest</w:t>
            </w:r>
            <w:r>
              <w:t>.</w:t>
            </w:r>
          </w:p>
        </w:tc>
      </w:tr>
      <w:tr w:rsidR="00643667" w:rsidRPr="005D2CF1" w14:paraId="43078676" w14:textId="77777777" w:rsidTr="00E51458">
        <w:trPr>
          <w:jc w:val="center"/>
        </w:trPr>
        <w:tc>
          <w:tcPr>
            <w:tcW w:w="9475" w:type="dxa"/>
            <w:gridSpan w:val="2"/>
          </w:tcPr>
          <w:p w14:paraId="336A16D7" w14:textId="77777777" w:rsidR="00643667" w:rsidRDefault="00643667" w:rsidP="00E51458">
            <w:pPr>
              <w:pStyle w:val="TAN"/>
            </w:pPr>
            <w:r>
              <w:t>NOTE 1:</w:t>
            </w:r>
            <w:r>
              <w:tab/>
              <w:t>Analytics subset that can be used in "list of analytics subsets that are requested" and "Accuracy level per analytics subset".</w:t>
            </w:r>
          </w:p>
          <w:p w14:paraId="07FAFEA4" w14:textId="77777777" w:rsidR="00643667" w:rsidRPr="005D2CF1" w:rsidRDefault="00643667" w:rsidP="00E51458">
            <w:pPr>
              <w:pStyle w:val="TAN"/>
            </w:pPr>
            <w:r>
              <w:t>NOTE 2:</w:t>
            </w:r>
            <w:r>
              <w:tab/>
              <w:t>Applicable only to AMF load based on Input data in clause 6.5.2, Table 6.5.2-3 and Table 6.5.2-5.</w:t>
            </w:r>
          </w:p>
        </w:tc>
      </w:tr>
    </w:tbl>
    <w:p w14:paraId="12BE2F24" w14:textId="77777777" w:rsidR="00643667" w:rsidRPr="005D2CF1" w:rsidRDefault="00643667" w:rsidP="00643667">
      <w:pPr>
        <w:rPr>
          <w:lang w:eastAsia="zh-CN"/>
        </w:rPr>
      </w:pPr>
    </w:p>
    <w:p w14:paraId="25233C7D" w14:textId="77777777" w:rsidR="00643667" w:rsidRPr="005D2CF1" w:rsidRDefault="00643667" w:rsidP="00643667">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53D45B07" w14:textId="77777777" w:rsidR="00643667" w:rsidRPr="005D2CF1" w:rsidRDefault="00643667" w:rsidP="00643667">
      <w:r w:rsidRPr="005D2CF1">
        <w:t>The predictions are provided with a Validity Period, as defined in clause 6.1.3.</w:t>
      </w:r>
    </w:p>
    <w:p w14:paraId="2F28E34B" w14:textId="014CD334" w:rsidR="00D209E8" w:rsidRDefault="00643667" w:rsidP="007D7010">
      <w:r w:rsidRPr="005D2CF1">
        <w:t>The number of resource status is limited by the maximum number of objects provided as part of Analytics Reporting Information.</w:t>
      </w:r>
    </w:p>
    <w:p w14:paraId="5E973151" w14:textId="77777777" w:rsidR="000A0436" w:rsidRPr="0042466D" w:rsidRDefault="000A0436" w:rsidP="000A04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B26AAE" w14:textId="77777777" w:rsidR="003319CC" w:rsidRPr="005D2CF1" w:rsidRDefault="003319CC" w:rsidP="003319CC">
      <w:pPr>
        <w:pStyle w:val="3"/>
        <w:rPr>
          <w:lang w:eastAsia="zh-CN"/>
        </w:rPr>
      </w:pPr>
      <w:bookmarkStart w:id="30" w:name="_Toc83212524"/>
      <w:r w:rsidRPr="005D2CF1">
        <w:t>6.9</w:t>
      </w:r>
      <w:r w:rsidRPr="005D2CF1">
        <w:rPr>
          <w:lang w:eastAsia="zh-CN"/>
        </w:rPr>
        <w:t>.3</w:t>
      </w:r>
      <w:r w:rsidRPr="005D2CF1">
        <w:rPr>
          <w:lang w:eastAsia="zh-CN"/>
        </w:rPr>
        <w:tab/>
        <w:t>Output analytics</w:t>
      </w:r>
      <w:bookmarkEnd w:id="30"/>
    </w:p>
    <w:p w14:paraId="37B389CD" w14:textId="77777777" w:rsidR="003319CC" w:rsidRPr="005D2CF1" w:rsidRDefault="003319CC" w:rsidP="003319C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DBA4939" w14:textId="77777777" w:rsidR="003319CC" w:rsidRPr="005D2CF1" w:rsidRDefault="003319CC" w:rsidP="003319C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319CC" w:rsidRPr="005D2CF1" w14:paraId="29F249DC" w14:textId="77777777" w:rsidTr="00320A70">
        <w:tc>
          <w:tcPr>
            <w:tcW w:w="2518" w:type="dxa"/>
            <w:shd w:val="clear" w:color="auto" w:fill="auto"/>
          </w:tcPr>
          <w:p w14:paraId="6E98020C" w14:textId="77777777" w:rsidR="003319CC" w:rsidRPr="005D2CF1" w:rsidRDefault="003319CC" w:rsidP="00320A70">
            <w:pPr>
              <w:pStyle w:val="TAH"/>
            </w:pPr>
            <w:r w:rsidRPr="005D2CF1">
              <w:t>Information</w:t>
            </w:r>
          </w:p>
        </w:tc>
        <w:tc>
          <w:tcPr>
            <w:tcW w:w="7339" w:type="dxa"/>
            <w:shd w:val="clear" w:color="auto" w:fill="auto"/>
          </w:tcPr>
          <w:p w14:paraId="58936764" w14:textId="77777777" w:rsidR="003319CC" w:rsidRPr="005D2CF1" w:rsidRDefault="003319CC" w:rsidP="00320A70">
            <w:pPr>
              <w:pStyle w:val="TAH"/>
            </w:pPr>
            <w:r w:rsidRPr="005D2CF1">
              <w:t>Description</w:t>
            </w:r>
          </w:p>
        </w:tc>
      </w:tr>
      <w:tr w:rsidR="003319CC" w:rsidRPr="005D2CF1" w14:paraId="23D770F7" w14:textId="77777777" w:rsidTr="00320A70">
        <w:tc>
          <w:tcPr>
            <w:tcW w:w="2518" w:type="dxa"/>
            <w:shd w:val="clear" w:color="auto" w:fill="auto"/>
          </w:tcPr>
          <w:p w14:paraId="4F08514A" w14:textId="77777777" w:rsidR="003319CC" w:rsidRPr="005D2CF1" w:rsidRDefault="003319CC" w:rsidP="00320A70">
            <w:pPr>
              <w:pStyle w:val="TAL"/>
            </w:pPr>
            <w:r w:rsidRPr="005D2CF1">
              <w:t>List of QoS sustainability Analytics (1..max)</w:t>
            </w:r>
          </w:p>
        </w:tc>
        <w:tc>
          <w:tcPr>
            <w:tcW w:w="7339" w:type="dxa"/>
            <w:shd w:val="clear" w:color="auto" w:fill="auto"/>
          </w:tcPr>
          <w:p w14:paraId="0D2371F5" w14:textId="77777777" w:rsidR="003319CC" w:rsidRPr="005D2CF1" w:rsidRDefault="003319CC" w:rsidP="00320A70">
            <w:pPr>
              <w:pStyle w:val="TAL"/>
            </w:pPr>
          </w:p>
        </w:tc>
      </w:tr>
      <w:tr w:rsidR="003319CC" w:rsidRPr="005D2CF1" w14:paraId="7E2C675C" w14:textId="77777777" w:rsidTr="00320A70">
        <w:tc>
          <w:tcPr>
            <w:tcW w:w="2518" w:type="dxa"/>
            <w:shd w:val="clear" w:color="auto" w:fill="auto"/>
          </w:tcPr>
          <w:p w14:paraId="1B15669C" w14:textId="77777777" w:rsidR="003319CC" w:rsidRPr="005D2CF1" w:rsidRDefault="003319CC" w:rsidP="00320A70">
            <w:pPr>
              <w:pStyle w:val="TAL"/>
            </w:pPr>
            <w:r w:rsidRPr="005D2CF1">
              <w:t>&gt;Applicable Area</w:t>
            </w:r>
          </w:p>
        </w:tc>
        <w:tc>
          <w:tcPr>
            <w:tcW w:w="7339" w:type="dxa"/>
            <w:shd w:val="clear" w:color="auto" w:fill="auto"/>
          </w:tcPr>
          <w:p w14:paraId="1F0E2EF6" w14:textId="77777777" w:rsidR="003319CC" w:rsidRPr="005D2CF1" w:rsidRDefault="003319CC" w:rsidP="00320A70">
            <w:pPr>
              <w:pStyle w:val="TAL"/>
            </w:pPr>
            <w:r w:rsidRPr="005D2CF1">
              <w:t>A list of TAIs or Cell IDs within the Location information that the analytics applies to.</w:t>
            </w:r>
          </w:p>
        </w:tc>
      </w:tr>
      <w:tr w:rsidR="003319CC" w:rsidRPr="005D2CF1" w14:paraId="7FCB55D1" w14:textId="77777777" w:rsidTr="00320A70">
        <w:tc>
          <w:tcPr>
            <w:tcW w:w="2518" w:type="dxa"/>
            <w:shd w:val="clear" w:color="auto" w:fill="auto"/>
          </w:tcPr>
          <w:p w14:paraId="08862604" w14:textId="77777777" w:rsidR="003319CC" w:rsidRPr="005D2CF1" w:rsidRDefault="003319CC" w:rsidP="00320A70">
            <w:pPr>
              <w:pStyle w:val="TAL"/>
            </w:pPr>
            <w:r w:rsidRPr="005D2CF1">
              <w:t>&gt;Applicable Time Period</w:t>
            </w:r>
          </w:p>
        </w:tc>
        <w:tc>
          <w:tcPr>
            <w:tcW w:w="7339" w:type="dxa"/>
            <w:shd w:val="clear" w:color="auto" w:fill="auto"/>
          </w:tcPr>
          <w:p w14:paraId="1D6D2905" w14:textId="77777777" w:rsidR="003319CC" w:rsidRPr="005D2CF1" w:rsidRDefault="003319CC" w:rsidP="00320A70">
            <w:pPr>
              <w:pStyle w:val="TAL"/>
            </w:pPr>
            <w:r w:rsidRPr="005D2CF1">
              <w:t>The time period within the Analytics target period that the analytics applies to.</w:t>
            </w:r>
          </w:p>
        </w:tc>
      </w:tr>
      <w:tr w:rsidR="003319CC" w:rsidRPr="005D2CF1" w14:paraId="0F1E163F" w14:textId="77777777" w:rsidTr="00320A70">
        <w:tc>
          <w:tcPr>
            <w:tcW w:w="2518" w:type="dxa"/>
            <w:shd w:val="clear" w:color="auto" w:fill="auto"/>
          </w:tcPr>
          <w:p w14:paraId="36A82B30" w14:textId="77777777" w:rsidR="003319CC" w:rsidRPr="005D2CF1" w:rsidRDefault="003319CC" w:rsidP="00320A70">
            <w:pPr>
              <w:pStyle w:val="TAL"/>
            </w:pPr>
            <w:r w:rsidRPr="005D2CF1">
              <w:t>&gt;Crossed Reporting Threshold(s)</w:t>
            </w:r>
          </w:p>
        </w:tc>
        <w:tc>
          <w:tcPr>
            <w:tcW w:w="7339" w:type="dxa"/>
            <w:shd w:val="clear" w:color="auto" w:fill="auto"/>
          </w:tcPr>
          <w:p w14:paraId="6C8D9871" w14:textId="1977B3F1" w:rsidR="003319CC" w:rsidRPr="005D2CF1" w:rsidRDefault="003319CC" w:rsidP="00320A70">
            <w:pPr>
              <w:pStyle w:val="TAL"/>
            </w:pPr>
            <w:r w:rsidRPr="005D2CF1">
              <w:t xml:space="preserve">The Reporting Threshold(s) that are </w:t>
            </w:r>
            <w:r w:rsidRPr="009D542C">
              <w:t xml:space="preserve">met or exceeded </w:t>
            </w:r>
            <w:ins w:id="31" w:author="hw user1" w:date="2021-10-30T11:11:00Z">
              <w:r w:rsidR="007C6452" w:rsidRPr="009D542C">
                <w:t xml:space="preserve">or crossed </w:t>
              </w:r>
            </w:ins>
            <w:r w:rsidRPr="009D542C">
              <w:t>by the statistics value or the expected value of the QoS KPI.</w:t>
            </w:r>
          </w:p>
        </w:tc>
      </w:tr>
    </w:tbl>
    <w:p w14:paraId="104837A5" w14:textId="77777777" w:rsidR="003319CC" w:rsidRPr="005D2CF1" w:rsidRDefault="003319CC" w:rsidP="003319CC"/>
    <w:p w14:paraId="3D8B76BB" w14:textId="77777777" w:rsidR="003319CC" w:rsidRPr="005D2CF1" w:rsidRDefault="003319CC" w:rsidP="003319CC">
      <w:pPr>
        <w:pStyle w:val="TH"/>
      </w:pPr>
      <w:r w:rsidRPr="005D2CF1">
        <w:lastRenderedPageBreak/>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319CC" w:rsidRPr="005D2CF1" w14:paraId="7D9AB46A" w14:textId="77777777" w:rsidTr="00320A70">
        <w:tc>
          <w:tcPr>
            <w:tcW w:w="2518" w:type="dxa"/>
            <w:shd w:val="clear" w:color="auto" w:fill="auto"/>
          </w:tcPr>
          <w:p w14:paraId="2A56A9D8" w14:textId="77777777" w:rsidR="003319CC" w:rsidRPr="005D2CF1" w:rsidRDefault="003319CC" w:rsidP="00320A70">
            <w:pPr>
              <w:pStyle w:val="TAH"/>
            </w:pPr>
            <w:r w:rsidRPr="005D2CF1">
              <w:t>Information</w:t>
            </w:r>
          </w:p>
        </w:tc>
        <w:tc>
          <w:tcPr>
            <w:tcW w:w="7339" w:type="dxa"/>
            <w:shd w:val="clear" w:color="auto" w:fill="auto"/>
          </w:tcPr>
          <w:p w14:paraId="59BE8900" w14:textId="77777777" w:rsidR="003319CC" w:rsidRPr="005D2CF1" w:rsidRDefault="003319CC" w:rsidP="00320A70">
            <w:pPr>
              <w:pStyle w:val="TAH"/>
            </w:pPr>
            <w:r w:rsidRPr="005D2CF1">
              <w:t>Description</w:t>
            </w:r>
          </w:p>
        </w:tc>
      </w:tr>
      <w:tr w:rsidR="003319CC" w:rsidRPr="005D2CF1" w14:paraId="4B5F47F0" w14:textId="77777777" w:rsidTr="00320A70">
        <w:tc>
          <w:tcPr>
            <w:tcW w:w="2518" w:type="dxa"/>
            <w:shd w:val="clear" w:color="auto" w:fill="auto"/>
          </w:tcPr>
          <w:p w14:paraId="33084A88" w14:textId="77777777" w:rsidR="003319CC" w:rsidRPr="005D2CF1" w:rsidRDefault="003319CC" w:rsidP="00320A70">
            <w:pPr>
              <w:pStyle w:val="TAL"/>
            </w:pPr>
            <w:r w:rsidRPr="005D2CF1">
              <w:t>List of QoS sustainability Analytics (1..max)</w:t>
            </w:r>
          </w:p>
        </w:tc>
        <w:tc>
          <w:tcPr>
            <w:tcW w:w="7339" w:type="dxa"/>
            <w:shd w:val="clear" w:color="auto" w:fill="auto"/>
          </w:tcPr>
          <w:p w14:paraId="60201F57" w14:textId="77777777" w:rsidR="003319CC" w:rsidRPr="005D2CF1" w:rsidRDefault="003319CC" w:rsidP="00320A70">
            <w:pPr>
              <w:pStyle w:val="TAL"/>
            </w:pPr>
          </w:p>
        </w:tc>
      </w:tr>
      <w:tr w:rsidR="003319CC" w:rsidRPr="005D2CF1" w14:paraId="6F481676" w14:textId="77777777" w:rsidTr="00320A70">
        <w:tc>
          <w:tcPr>
            <w:tcW w:w="2518" w:type="dxa"/>
            <w:shd w:val="clear" w:color="auto" w:fill="auto"/>
          </w:tcPr>
          <w:p w14:paraId="21579B48" w14:textId="77777777" w:rsidR="003319CC" w:rsidRPr="005D2CF1" w:rsidRDefault="003319CC" w:rsidP="00320A70">
            <w:pPr>
              <w:pStyle w:val="TAL"/>
            </w:pPr>
            <w:r w:rsidRPr="005D2CF1">
              <w:t>&gt;Applicable Area</w:t>
            </w:r>
          </w:p>
        </w:tc>
        <w:tc>
          <w:tcPr>
            <w:tcW w:w="7339" w:type="dxa"/>
            <w:shd w:val="clear" w:color="auto" w:fill="auto"/>
          </w:tcPr>
          <w:p w14:paraId="38ECCB82" w14:textId="77777777" w:rsidR="003319CC" w:rsidRPr="005D2CF1" w:rsidRDefault="003319CC" w:rsidP="00320A70">
            <w:pPr>
              <w:pStyle w:val="TAL"/>
            </w:pPr>
            <w:r w:rsidRPr="005D2CF1">
              <w:t>A list of TAIs or Cell IDs within the Location information that the analytics applies to.</w:t>
            </w:r>
          </w:p>
        </w:tc>
      </w:tr>
      <w:tr w:rsidR="003319CC" w:rsidRPr="005D2CF1" w14:paraId="11D5AE2A" w14:textId="77777777" w:rsidTr="00320A70">
        <w:tc>
          <w:tcPr>
            <w:tcW w:w="2518" w:type="dxa"/>
            <w:shd w:val="clear" w:color="auto" w:fill="auto"/>
          </w:tcPr>
          <w:p w14:paraId="3B929DB6" w14:textId="77777777" w:rsidR="003319CC" w:rsidRPr="005D2CF1" w:rsidRDefault="003319CC" w:rsidP="00320A70">
            <w:pPr>
              <w:pStyle w:val="TAL"/>
            </w:pPr>
            <w:r w:rsidRPr="005D2CF1">
              <w:t>&gt;Applicable Time Period</w:t>
            </w:r>
          </w:p>
        </w:tc>
        <w:tc>
          <w:tcPr>
            <w:tcW w:w="7339" w:type="dxa"/>
            <w:shd w:val="clear" w:color="auto" w:fill="auto"/>
          </w:tcPr>
          <w:p w14:paraId="02B917E0" w14:textId="77777777" w:rsidR="003319CC" w:rsidRPr="005D2CF1" w:rsidRDefault="003319CC" w:rsidP="00320A70">
            <w:pPr>
              <w:pStyle w:val="TAL"/>
            </w:pPr>
            <w:r w:rsidRPr="005D2CF1">
              <w:t>The time period within the Analytics target period that the analytics applies to.</w:t>
            </w:r>
          </w:p>
        </w:tc>
      </w:tr>
      <w:tr w:rsidR="003319CC" w:rsidRPr="005D2CF1" w14:paraId="064BF9E3" w14:textId="77777777" w:rsidTr="00320A70">
        <w:tc>
          <w:tcPr>
            <w:tcW w:w="2518" w:type="dxa"/>
            <w:shd w:val="clear" w:color="auto" w:fill="auto"/>
          </w:tcPr>
          <w:p w14:paraId="4D87472B" w14:textId="77777777" w:rsidR="003319CC" w:rsidRPr="005D2CF1" w:rsidRDefault="003319CC" w:rsidP="00320A70">
            <w:pPr>
              <w:pStyle w:val="TAL"/>
            </w:pPr>
            <w:r w:rsidRPr="005D2CF1">
              <w:t>&gt;Crossed Reporting Threshold(s)</w:t>
            </w:r>
          </w:p>
        </w:tc>
        <w:tc>
          <w:tcPr>
            <w:tcW w:w="7339" w:type="dxa"/>
            <w:shd w:val="clear" w:color="auto" w:fill="auto"/>
          </w:tcPr>
          <w:p w14:paraId="59C21928" w14:textId="29594F08" w:rsidR="003319CC" w:rsidRPr="005D2CF1" w:rsidRDefault="003319CC" w:rsidP="00320A70">
            <w:pPr>
              <w:pStyle w:val="TAL"/>
            </w:pPr>
            <w:r w:rsidRPr="005D2CF1">
              <w:t>The Reporting Threshold(s) that are met o</w:t>
            </w:r>
            <w:r w:rsidRPr="009D542C">
              <w:t xml:space="preserve">r exceeded </w:t>
            </w:r>
            <w:ins w:id="32" w:author="hw user1" w:date="2021-10-30T11:11:00Z">
              <w:r w:rsidR="007C6452" w:rsidRPr="009D542C">
                <w:t xml:space="preserve">or crossed </w:t>
              </w:r>
            </w:ins>
            <w:r w:rsidRPr="009D542C">
              <w:t>by the statistics value or the expected value of the QoS KPI.</w:t>
            </w:r>
          </w:p>
        </w:tc>
      </w:tr>
      <w:tr w:rsidR="003319CC" w:rsidRPr="005D2CF1" w14:paraId="07306852" w14:textId="77777777" w:rsidTr="00320A70">
        <w:tc>
          <w:tcPr>
            <w:tcW w:w="2518" w:type="dxa"/>
            <w:shd w:val="clear" w:color="auto" w:fill="auto"/>
          </w:tcPr>
          <w:p w14:paraId="2BBE3196" w14:textId="77777777" w:rsidR="003319CC" w:rsidRPr="005D2CF1" w:rsidRDefault="003319CC" w:rsidP="00320A70">
            <w:pPr>
              <w:pStyle w:val="TAL"/>
            </w:pPr>
            <w:r w:rsidRPr="005D2CF1">
              <w:t>&gt;Confidence</w:t>
            </w:r>
          </w:p>
        </w:tc>
        <w:tc>
          <w:tcPr>
            <w:tcW w:w="7339" w:type="dxa"/>
            <w:shd w:val="clear" w:color="auto" w:fill="auto"/>
          </w:tcPr>
          <w:p w14:paraId="3A812334" w14:textId="77777777" w:rsidR="003319CC" w:rsidRPr="005D2CF1" w:rsidRDefault="003319CC" w:rsidP="00320A70">
            <w:pPr>
              <w:pStyle w:val="TAL"/>
            </w:pPr>
            <w:r w:rsidRPr="005D2CF1">
              <w:t>Confidence of the prediction.</w:t>
            </w:r>
          </w:p>
        </w:tc>
      </w:tr>
    </w:tbl>
    <w:p w14:paraId="671ED0E0" w14:textId="77777777" w:rsidR="003319CC" w:rsidRPr="005D2CF1" w:rsidRDefault="003319CC" w:rsidP="003319CC"/>
    <w:p w14:paraId="24401F55" w14:textId="77777777" w:rsidR="003319CC" w:rsidRPr="005D2CF1" w:rsidRDefault="003319CC" w:rsidP="003319CC">
      <w:pPr>
        <w:pStyle w:val="NO"/>
      </w:pPr>
      <w:r w:rsidRPr="005D2CF1">
        <w:t>NOTE 1:</w:t>
      </w:r>
      <w:r w:rsidRPr="005D2CF1">
        <w:tab/>
        <w:t>The meaning of Confidence is based on the SLA, i.e. the consumer has to understand the meaning of the different values of Confidence.</w:t>
      </w:r>
    </w:p>
    <w:p w14:paraId="4AFEC051" w14:textId="77777777" w:rsidR="003319CC" w:rsidRPr="005D2CF1" w:rsidRDefault="003319CC" w:rsidP="003319CC">
      <w:pPr>
        <w:pStyle w:val="NO"/>
      </w:pPr>
      <w:r w:rsidRPr="005D2CF1">
        <w:t>NOTE 2:</w:t>
      </w:r>
      <w:r w:rsidRPr="005D2CF1">
        <w:tab/>
        <w:t>The Analytics can contain multiple sets of the above information if the location information reflected a list of waypoints.</w:t>
      </w:r>
    </w:p>
    <w:p w14:paraId="21233439" w14:textId="5FB41D68" w:rsidR="000A0436" w:rsidRPr="003319CC" w:rsidRDefault="003319CC" w:rsidP="007D7010">
      <w:pPr>
        <w:rPr>
          <w:rFonts w:eastAsia="MS Mincho"/>
          <w:lang w:eastAsia="ja-JP"/>
        </w:rPr>
      </w:pPr>
      <w:r w:rsidRPr="005D2CF1">
        <w:t>The number of QoS sustainability analytics entries is limited by the maximum number of objects provided as part of Analytics Reporting Information.</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90515" w14:textId="77777777" w:rsidR="005E5E59" w:rsidRDefault="005E5E59">
      <w:r>
        <w:separator/>
      </w:r>
    </w:p>
  </w:endnote>
  <w:endnote w:type="continuationSeparator" w:id="0">
    <w:p w14:paraId="3197A4C5" w14:textId="77777777" w:rsidR="005E5E59" w:rsidRDefault="005E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23D65" w14:textId="77777777" w:rsidR="005E5E59" w:rsidRDefault="005E5E59">
      <w:r>
        <w:separator/>
      </w:r>
    </w:p>
  </w:footnote>
  <w:footnote w:type="continuationSeparator" w:id="0">
    <w:p w14:paraId="106846DB" w14:textId="77777777" w:rsidR="005E5E59" w:rsidRDefault="005E5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07694"/>
    <w:rsid w:val="00013B34"/>
    <w:rsid w:val="00014B44"/>
    <w:rsid w:val="00014B4C"/>
    <w:rsid w:val="00016590"/>
    <w:rsid w:val="00016FCD"/>
    <w:rsid w:val="00017310"/>
    <w:rsid w:val="00020A5F"/>
    <w:rsid w:val="00021763"/>
    <w:rsid w:val="00022E4A"/>
    <w:rsid w:val="00023929"/>
    <w:rsid w:val="00023AE0"/>
    <w:rsid w:val="00026F5B"/>
    <w:rsid w:val="000272F5"/>
    <w:rsid w:val="00030446"/>
    <w:rsid w:val="00031605"/>
    <w:rsid w:val="00031B9A"/>
    <w:rsid w:val="00033B68"/>
    <w:rsid w:val="00033E7C"/>
    <w:rsid w:val="00037661"/>
    <w:rsid w:val="00042426"/>
    <w:rsid w:val="00043960"/>
    <w:rsid w:val="0004647E"/>
    <w:rsid w:val="0005020A"/>
    <w:rsid w:val="0005071C"/>
    <w:rsid w:val="00053A07"/>
    <w:rsid w:val="00056634"/>
    <w:rsid w:val="00057252"/>
    <w:rsid w:val="00057A2C"/>
    <w:rsid w:val="00062070"/>
    <w:rsid w:val="00062C07"/>
    <w:rsid w:val="00063758"/>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0436"/>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3FBB"/>
    <w:rsid w:val="000D40C1"/>
    <w:rsid w:val="000D47E3"/>
    <w:rsid w:val="000D7140"/>
    <w:rsid w:val="000D759C"/>
    <w:rsid w:val="000E0FFC"/>
    <w:rsid w:val="000E268E"/>
    <w:rsid w:val="000E307F"/>
    <w:rsid w:val="000E31D5"/>
    <w:rsid w:val="000E3D97"/>
    <w:rsid w:val="000E5762"/>
    <w:rsid w:val="000E6A1D"/>
    <w:rsid w:val="000E7FEE"/>
    <w:rsid w:val="000F1C14"/>
    <w:rsid w:val="000F6173"/>
    <w:rsid w:val="000F6CD1"/>
    <w:rsid w:val="00100C21"/>
    <w:rsid w:val="00107044"/>
    <w:rsid w:val="00107C1B"/>
    <w:rsid w:val="00111A04"/>
    <w:rsid w:val="00112674"/>
    <w:rsid w:val="001140F6"/>
    <w:rsid w:val="0011765B"/>
    <w:rsid w:val="00126467"/>
    <w:rsid w:val="00132E34"/>
    <w:rsid w:val="0013560C"/>
    <w:rsid w:val="001431FF"/>
    <w:rsid w:val="0014371D"/>
    <w:rsid w:val="0014419F"/>
    <w:rsid w:val="00145D43"/>
    <w:rsid w:val="001473F7"/>
    <w:rsid w:val="00147791"/>
    <w:rsid w:val="00147B34"/>
    <w:rsid w:val="001505B4"/>
    <w:rsid w:val="00154903"/>
    <w:rsid w:val="00157982"/>
    <w:rsid w:val="00157EB1"/>
    <w:rsid w:val="001601A7"/>
    <w:rsid w:val="001661F7"/>
    <w:rsid w:val="001662DA"/>
    <w:rsid w:val="00166325"/>
    <w:rsid w:val="00167EC3"/>
    <w:rsid w:val="00170A99"/>
    <w:rsid w:val="0017149B"/>
    <w:rsid w:val="00171508"/>
    <w:rsid w:val="00172869"/>
    <w:rsid w:val="00174764"/>
    <w:rsid w:val="00174BD7"/>
    <w:rsid w:val="0017659C"/>
    <w:rsid w:val="001804E7"/>
    <w:rsid w:val="00180D86"/>
    <w:rsid w:val="00187654"/>
    <w:rsid w:val="00192C46"/>
    <w:rsid w:val="0019600C"/>
    <w:rsid w:val="00196C09"/>
    <w:rsid w:val="00197317"/>
    <w:rsid w:val="00197729"/>
    <w:rsid w:val="00197D25"/>
    <w:rsid w:val="001A08B3"/>
    <w:rsid w:val="001A1C1D"/>
    <w:rsid w:val="001A3479"/>
    <w:rsid w:val="001A6E3C"/>
    <w:rsid w:val="001A7B60"/>
    <w:rsid w:val="001B36F5"/>
    <w:rsid w:val="001B52F0"/>
    <w:rsid w:val="001B7A65"/>
    <w:rsid w:val="001C5136"/>
    <w:rsid w:val="001C7C49"/>
    <w:rsid w:val="001D0305"/>
    <w:rsid w:val="001D0AB6"/>
    <w:rsid w:val="001D25C7"/>
    <w:rsid w:val="001D4753"/>
    <w:rsid w:val="001E005B"/>
    <w:rsid w:val="001E1561"/>
    <w:rsid w:val="001E36BB"/>
    <w:rsid w:val="001E41F3"/>
    <w:rsid w:val="001E4EA7"/>
    <w:rsid w:val="001E4EEA"/>
    <w:rsid w:val="001E50D4"/>
    <w:rsid w:val="001E526F"/>
    <w:rsid w:val="001E582E"/>
    <w:rsid w:val="001E6EDB"/>
    <w:rsid w:val="001F5785"/>
    <w:rsid w:val="00200143"/>
    <w:rsid w:val="00201BA4"/>
    <w:rsid w:val="00202159"/>
    <w:rsid w:val="002044B1"/>
    <w:rsid w:val="002061C9"/>
    <w:rsid w:val="00206F16"/>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4706F"/>
    <w:rsid w:val="00251D0E"/>
    <w:rsid w:val="002520FA"/>
    <w:rsid w:val="00255D6B"/>
    <w:rsid w:val="0026004D"/>
    <w:rsid w:val="002607E7"/>
    <w:rsid w:val="00261BD8"/>
    <w:rsid w:val="00262D51"/>
    <w:rsid w:val="00263A5D"/>
    <w:rsid w:val="002640DD"/>
    <w:rsid w:val="00264DD2"/>
    <w:rsid w:val="0026531F"/>
    <w:rsid w:val="00265753"/>
    <w:rsid w:val="0026590D"/>
    <w:rsid w:val="00265F1E"/>
    <w:rsid w:val="00266B88"/>
    <w:rsid w:val="00271354"/>
    <w:rsid w:val="00271A4B"/>
    <w:rsid w:val="00271E68"/>
    <w:rsid w:val="00275D12"/>
    <w:rsid w:val="00276478"/>
    <w:rsid w:val="00277803"/>
    <w:rsid w:val="002831F6"/>
    <w:rsid w:val="00284FEB"/>
    <w:rsid w:val="002860C4"/>
    <w:rsid w:val="002874D9"/>
    <w:rsid w:val="002903ED"/>
    <w:rsid w:val="00294A84"/>
    <w:rsid w:val="002A0ADE"/>
    <w:rsid w:val="002A1D3A"/>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17A2"/>
    <w:rsid w:val="0030271E"/>
    <w:rsid w:val="00305409"/>
    <w:rsid w:val="0030737E"/>
    <w:rsid w:val="00307FD0"/>
    <w:rsid w:val="00313C0C"/>
    <w:rsid w:val="00314623"/>
    <w:rsid w:val="00317887"/>
    <w:rsid w:val="00321F2E"/>
    <w:rsid w:val="00322EAE"/>
    <w:rsid w:val="003319CC"/>
    <w:rsid w:val="0033462C"/>
    <w:rsid w:val="00335666"/>
    <w:rsid w:val="003415A4"/>
    <w:rsid w:val="00341B68"/>
    <w:rsid w:val="00344353"/>
    <w:rsid w:val="00345A8C"/>
    <w:rsid w:val="00346D18"/>
    <w:rsid w:val="003502AB"/>
    <w:rsid w:val="003503C3"/>
    <w:rsid w:val="003513F3"/>
    <w:rsid w:val="00353B71"/>
    <w:rsid w:val="00357383"/>
    <w:rsid w:val="003609EF"/>
    <w:rsid w:val="0036184B"/>
    <w:rsid w:val="0036231A"/>
    <w:rsid w:val="003634BC"/>
    <w:rsid w:val="0036723C"/>
    <w:rsid w:val="0036729E"/>
    <w:rsid w:val="00371127"/>
    <w:rsid w:val="0037461B"/>
    <w:rsid w:val="00374DD4"/>
    <w:rsid w:val="003808E9"/>
    <w:rsid w:val="00380906"/>
    <w:rsid w:val="00382D08"/>
    <w:rsid w:val="00385A11"/>
    <w:rsid w:val="00386AA1"/>
    <w:rsid w:val="00386DEC"/>
    <w:rsid w:val="003902F8"/>
    <w:rsid w:val="00392484"/>
    <w:rsid w:val="00395EB7"/>
    <w:rsid w:val="003968D8"/>
    <w:rsid w:val="003A5A43"/>
    <w:rsid w:val="003A602E"/>
    <w:rsid w:val="003A7757"/>
    <w:rsid w:val="003B0802"/>
    <w:rsid w:val="003B345A"/>
    <w:rsid w:val="003B40E1"/>
    <w:rsid w:val="003C3289"/>
    <w:rsid w:val="003C7688"/>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3710"/>
    <w:rsid w:val="00413C2C"/>
    <w:rsid w:val="00416358"/>
    <w:rsid w:val="00417DDB"/>
    <w:rsid w:val="004211D2"/>
    <w:rsid w:val="00422B21"/>
    <w:rsid w:val="00423F5A"/>
    <w:rsid w:val="004242F1"/>
    <w:rsid w:val="00424917"/>
    <w:rsid w:val="00427AD2"/>
    <w:rsid w:val="00434989"/>
    <w:rsid w:val="004401BC"/>
    <w:rsid w:val="004440EA"/>
    <w:rsid w:val="0044512D"/>
    <w:rsid w:val="0044546A"/>
    <w:rsid w:val="0044791A"/>
    <w:rsid w:val="00452FDC"/>
    <w:rsid w:val="004532BD"/>
    <w:rsid w:val="00453592"/>
    <w:rsid w:val="00453B5F"/>
    <w:rsid w:val="0045413E"/>
    <w:rsid w:val="004547F4"/>
    <w:rsid w:val="00454C01"/>
    <w:rsid w:val="00460871"/>
    <w:rsid w:val="00470B06"/>
    <w:rsid w:val="0047578B"/>
    <w:rsid w:val="00475799"/>
    <w:rsid w:val="004758BB"/>
    <w:rsid w:val="004765DB"/>
    <w:rsid w:val="00480932"/>
    <w:rsid w:val="0048169F"/>
    <w:rsid w:val="0048679C"/>
    <w:rsid w:val="00486E20"/>
    <w:rsid w:val="00490212"/>
    <w:rsid w:val="00494903"/>
    <w:rsid w:val="00496CC5"/>
    <w:rsid w:val="00497D97"/>
    <w:rsid w:val="004A0344"/>
    <w:rsid w:val="004A17A6"/>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2C62"/>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48B"/>
    <w:rsid w:val="00530BA4"/>
    <w:rsid w:val="005312A2"/>
    <w:rsid w:val="00531879"/>
    <w:rsid w:val="00533D21"/>
    <w:rsid w:val="00535AF3"/>
    <w:rsid w:val="00537FB7"/>
    <w:rsid w:val="0054093B"/>
    <w:rsid w:val="00542ED6"/>
    <w:rsid w:val="005436DA"/>
    <w:rsid w:val="00547111"/>
    <w:rsid w:val="005472C6"/>
    <w:rsid w:val="005474BD"/>
    <w:rsid w:val="00550674"/>
    <w:rsid w:val="00553EEF"/>
    <w:rsid w:val="00554C82"/>
    <w:rsid w:val="0056378E"/>
    <w:rsid w:val="00564313"/>
    <w:rsid w:val="00564363"/>
    <w:rsid w:val="005646E1"/>
    <w:rsid w:val="00570684"/>
    <w:rsid w:val="00570A08"/>
    <w:rsid w:val="00570C79"/>
    <w:rsid w:val="00572EC8"/>
    <w:rsid w:val="00573FE3"/>
    <w:rsid w:val="005741C2"/>
    <w:rsid w:val="0057670A"/>
    <w:rsid w:val="00576E14"/>
    <w:rsid w:val="00577D25"/>
    <w:rsid w:val="005845BD"/>
    <w:rsid w:val="00585BAA"/>
    <w:rsid w:val="005862DC"/>
    <w:rsid w:val="00590952"/>
    <w:rsid w:val="00592D74"/>
    <w:rsid w:val="00593933"/>
    <w:rsid w:val="005948BE"/>
    <w:rsid w:val="005A095F"/>
    <w:rsid w:val="005A10D6"/>
    <w:rsid w:val="005A1396"/>
    <w:rsid w:val="005A35FD"/>
    <w:rsid w:val="005A73A6"/>
    <w:rsid w:val="005A791D"/>
    <w:rsid w:val="005A79B9"/>
    <w:rsid w:val="005B4710"/>
    <w:rsid w:val="005B580B"/>
    <w:rsid w:val="005B6E1A"/>
    <w:rsid w:val="005C0AC0"/>
    <w:rsid w:val="005C30E4"/>
    <w:rsid w:val="005C327E"/>
    <w:rsid w:val="005C4D55"/>
    <w:rsid w:val="005D0495"/>
    <w:rsid w:val="005E2C44"/>
    <w:rsid w:val="005E429B"/>
    <w:rsid w:val="005E5E59"/>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1389B"/>
    <w:rsid w:val="00621188"/>
    <w:rsid w:val="00623A45"/>
    <w:rsid w:val="006257ED"/>
    <w:rsid w:val="00625CC6"/>
    <w:rsid w:val="00625E73"/>
    <w:rsid w:val="00626A67"/>
    <w:rsid w:val="00630FBA"/>
    <w:rsid w:val="00632168"/>
    <w:rsid w:val="006370FE"/>
    <w:rsid w:val="00637C89"/>
    <w:rsid w:val="00641BCD"/>
    <w:rsid w:val="00641DDD"/>
    <w:rsid w:val="00642265"/>
    <w:rsid w:val="00643667"/>
    <w:rsid w:val="00645A1D"/>
    <w:rsid w:val="0065184D"/>
    <w:rsid w:val="00662AD0"/>
    <w:rsid w:val="0066308D"/>
    <w:rsid w:val="006635E9"/>
    <w:rsid w:val="0066716E"/>
    <w:rsid w:val="00673DEA"/>
    <w:rsid w:val="0067668B"/>
    <w:rsid w:val="00677A1C"/>
    <w:rsid w:val="00677D27"/>
    <w:rsid w:val="00677EFF"/>
    <w:rsid w:val="006820E2"/>
    <w:rsid w:val="006822BF"/>
    <w:rsid w:val="006843D2"/>
    <w:rsid w:val="0068479B"/>
    <w:rsid w:val="0068512F"/>
    <w:rsid w:val="006877F3"/>
    <w:rsid w:val="00687C3C"/>
    <w:rsid w:val="00690701"/>
    <w:rsid w:val="00690FC2"/>
    <w:rsid w:val="00692227"/>
    <w:rsid w:val="006928A2"/>
    <w:rsid w:val="006933CA"/>
    <w:rsid w:val="00693EF3"/>
    <w:rsid w:val="00695808"/>
    <w:rsid w:val="006A56B2"/>
    <w:rsid w:val="006A61A9"/>
    <w:rsid w:val="006B0174"/>
    <w:rsid w:val="006B0A92"/>
    <w:rsid w:val="006B2438"/>
    <w:rsid w:val="006B2D04"/>
    <w:rsid w:val="006B3D3B"/>
    <w:rsid w:val="006B46FB"/>
    <w:rsid w:val="006B5693"/>
    <w:rsid w:val="006B5DE5"/>
    <w:rsid w:val="006B6D70"/>
    <w:rsid w:val="006B7DC1"/>
    <w:rsid w:val="006C0797"/>
    <w:rsid w:val="006C0EA5"/>
    <w:rsid w:val="006C0FF9"/>
    <w:rsid w:val="006C20C7"/>
    <w:rsid w:val="006C53E8"/>
    <w:rsid w:val="006C7ED0"/>
    <w:rsid w:val="006D18D3"/>
    <w:rsid w:val="006D5129"/>
    <w:rsid w:val="006D64B4"/>
    <w:rsid w:val="006E1076"/>
    <w:rsid w:val="006E21FB"/>
    <w:rsid w:val="006E2941"/>
    <w:rsid w:val="006E59CF"/>
    <w:rsid w:val="006F3914"/>
    <w:rsid w:val="006F506A"/>
    <w:rsid w:val="006F5D5D"/>
    <w:rsid w:val="006F6180"/>
    <w:rsid w:val="0070388D"/>
    <w:rsid w:val="00704E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A4B75"/>
    <w:rsid w:val="007B512A"/>
    <w:rsid w:val="007C05E5"/>
    <w:rsid w:val="007C0803"/>
    <w:rsid w:val="007C2097"/>
    <w:rsid w:val="007C3249"/>
    <w:rsid w:val="007C381A"/>
    <w:rsid w:val="007C6452"/>
    <w:rsid w:val="007C6C9E"/>
    <w:rsid w:val="007C7AEF"/>
    <w:rsid w:val="007D011B"/>
    <w:rsid w:val="007D4A81"/>
    <w:rsid w:val="007D5352"/>
    <w:rsid w:val="007D59B9"/>
    <w:rsid w:val="007D5A18"/>
    <w:rsid w:val="007D6A07"/>
    <w:rsid w:val="007D7010"/>
    <w:rsid w:val="007E1203"/>
    <w:rsid w:val="007F2012"/>
    <w:rsid w:val="007F4178"/>
    <w:rsid w:val="007F52BD"/>
    <w:rsid w:val="007F5481"/>
    <w:rsid w:val="007F7259"/>
    <w:rsid w:val="00802F94"/>
    <w:rsid w:val="008040A8"/>
    <w:rsid w:val="008047C7"/>
    <w:rsid w:val="00805C5A"/>
    <w:rsid w:val="00805ECC"/>
    <w:rsid w:val="00811A76"/>
    <w:rsid w:val="008125A5"/>
    <w:rsid w:val="00814534"/>
    <w:rsid w:val="00815D74"/>
    <w:rsid w:val="0081773C"/>
    <w:rsid w:val="0081773F"/>
    <w:rsid w:val="00817FA0"/>
    <w:rsid w:val="008200E7"/>
    <w:rsid w:val="00821942"/>
    <w:rsid w:val="008279FA"/>
    <w:rsid w:val="00830F5B"/>
    <w:rsid w:val="008316F6"/>
    <w:rsid w:val="00831ADD"/>
    <w:rsid w:val="00834FA3"/>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35ED"/>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5821"/>
    <w:rsid w:val="008D6399"/>
    <w:rsid w:val="008D766D"/>
    <w:rsid w:val="008E3F55"/>
    <w:rsid w:val="008E5268"/>
    <w:rsid w:val="008F1084"/>
    <w:rsid w:val="008F686C"/>
    <w:rsid w:val="00901045"/>
    <w:rsid w:val="00901755"/>
    <w:rsid w:val="00901CAF"/>
    <w:rsid w:val="00902E9B"/>
    <w:rsid w:val="00903A27"/>
    <w:rsid w:val="0090525D"/>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465A"/>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4278"/>
    <w:rsid w:val="009D542C"/>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5DD7"/>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77FE9"/>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07D"/>
    <w:rsid w:val="00B04B89"/>
    <w:rsid w:val="00B05CA6"/>
    <w:rsid w:val="00B05FD4"/>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87728"/>
    <w:rsid w:val="00B90B31"/>
    <w:rsid w:val="00B951AE"/>
    <w:rsid w:val="00B95A36"/>
    <w:rsid w:val="00B95F96"/>
    <w:rsid w:val="00B968C8"/>
    <w:rsid w:val="00B9703A"/>
    <w:rsid w:val="00B97861"/>
    <w:rsid w:val="00B97A62"/>
    <w:rsid w:val="00BA3EC5"/>
    <w:rsid w:val="00BA51D9"/>
    <w:rsid w:val="00BA5CD6"/>
    <w:rsid w:val="00BA7A40"/>
    <w:rsid w:val="00BA7FB1"/>
    <w:rsid w:val="00BB0499"/>
    <w:rsid w:val="00BB2271"/>
    <w:rsid w:val="00BB2B06"/>
    <w:rsid w:val="00BB3B13"/>
    <w:rsid w:val="00BB4DA5"/>
    <w:rsid w:val="00BB5CFE"/>
    <w:rsid w:val="00BB5DFC"/>
    <w:rsid w:val="00BC04BD"/>
    <w:rsid w:val="00BC0E8C"/>
    <w:rsid w:val="00BC222D"/>
    <w:rsid w:val="00BC68A3"/>
    <w:rsid w:val="00BD167A"/>
    <w:rsid w:val="00BD279D"/>
    <w:rsid w:val="00BD28AB"/>
    <w:rsid w:val="00BD3B83"/>
    <w:rsid w:val="00BD5A98"/>
    <w:rsid w:val="00BD6BB8"/>
    <w:rsid w:val="00BD7A17"/>
    <w:rsid w:val="00BE0099"/>
    <w:rsid w:val="00BE32D9"/>
    <w:rsid w:val="00BE35EC"/>
    <w:rsid w:val="00BE4CA2"/>
    <w:rsid w:val="00BF028F"/>
    <w:rsid w:val="00BF0801"/>
    <w:rsid w:val="00BF1F44"/>
    <w:rsid w:val="00BF4BDF"/>
    <w:rsid w:val="00BF57DA"/>
    <w:rsid w:val="00C03015"/>
    <w:rsid w:val="00C03277"/>
    <w:rsid w:val="00C04F09"/>
    <w:rsid w:val="00C1100D"/>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84C"/>
    <w:rsid w:val="00C66BA2"/>
    <w:rsid w:val="00C712B6"/>
    <w:rsid w:val="00C73A1A"/>
    <w:rsid w:val="00C743CA"/>
    <w:rsid w:val="00C747FA"/>
    <w:rsid w:val="00C8039B"/>
    <w:rsid w:val="00C83953"/>
    <w:rsid w:val="00C84053"/>
    <w:rsid w:val="00C84128"/>
    <w:rsid w:val="00C94792"/>
    <w:rsid w:val="00C95985"/>
    <w:rsid w:val="00C979AE"/>
    <w:rsid w:val="00CA194D"/>
    <w:rsid w:val="00CA4EEF"/>
    <w:rsid w:val="00CA6715"/>
    <w:rsid w:val="00CB2C59"/>
    <w:rsid w:val="00CB4DE8"/>
    <w:rsid w:val="00CB61A7"/>
    <w:rsid w:val="00CC10E7"/>
    <w:rsid w:val="00CC5026"/>
    <w:rsid w:val="00CC52B8"/>
    <w:rsid w:val="00CC68D0"/>
    <w:rsid w:val="00CD0079"/>
    <w:rsid w:val="00CD360D"/>
    <w:rsid w:val="00CD3C1F"/>
    <w:rsid w:val="00CD5AC8"/>
    <w:rsid w:val="00CD73A4"/>
    <w:rsid w:val="00CD7889"/>
    <w:rsid w:val="00CE1656"/>
    <w:rsid w:val="00CE3F95"/>
    <w:rsid w:val="00CE63CF"/>
    <w:rsid w:val="00CF1FC1"/>
    <w:rsid w:val="00D01F77"/>
    <w:rsid w:val="00D02CE2"/>
    <w:rsid w:val="00D03F9A"/>
    <w:rsid w:val="00D04FF5"/>
    <w:rsid w:val="00D06D51"/>
    <w:rsid w:val="00D14B77"/>
    <w:rsid w:val="00D15E43"/>
    <w:rsid w:val="00D16359"/>
    <w:rsid w:val="00D17D22"/>
    <w:rsid w:val="00D209E8"/>
    <w:rsid w:val="00D22373"/>
    <w:rsid w:val="00D23592"/>
    <w:rsid w:val="00D2366F"/>
    <w:rsid w:val="00D23D65"/>
    <w:rsid w:val="00D24080"/>
    <w:rsid w:val="00D24991"/>
    <w:rsid w:val="00D318A2"/>
    <w:rsid w:val="00D32CDB"/>
    <w:rsid w:val="00D34D8A"/>
    <w:rsid w:val="00D40BF9"/>
    <w:rsid w:val="00D44C8E"/>
    <w:rsid w:val="00D4549E"/>
    <w:rsid w:val="00D47088"/>
    <w:rsid w:val="00D50255"/>
    <w:rsid w:val="00D503BD"/>
    <w:rsid w:val="00D524D5"/>
    <w:rsid w:val="00D53ECE"/>
    <w:rsid w:val="00D54B8D"/>
    <w:rsid w:val="00D56789"/>
    <w:rsid w:val="00D61AC3"/>
    <w:rsid w:val="00D627AE"/>
    <w:rsid w:val="00D640DB"/>
    <w:rsid w:val="00D66520"/>
    <w:rsid w:val="00D6670F"/>
    <w:rsid w:val="00D66AE8"/>
    <w:rsid w:val="00D67017"/>
    <w:rsid w:val="00D72CA2"/>
    <w:rsid w:val="00D757DD"/>
    <w:rsid w:val="00D80F68"/>
    <w:rsid w:val="00D82CCB"/>
    <w:rsid w:val="00D85866"/>
    <w:rsid w:val="00D86C34"/>
    <w:rsid w:val="00D87991"/>
    <w:rsid w:val="00D91A10"/>
    <w:rsid w:val="00D92196"/>
    <w:rsid w:val="00D92747"/>
    <w:rsid w:val="00D9419F"/>
    <w:rsid w:val="00D942E8"/>
    <w:rsid w:val="00D97E2C"/>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2EF9"/>
    <w:rsid w:val="00DF376E"/>
    <w:rsid w:val="00DF4F72"/>
    <w:rsid w:val="00DF53A0"/>
    <w:rsid w:val="00DF56C7"/>
    <w:rsid w:val="00DF7ECE"/>
    <w:rsid w:val="00E03D1E"/>
    <w:rsid w:val="00E04121"/>
    <w:rsid w:val="00E062D8"/>
    <w:rsid w:val="00E075DF"/>
    <w:rsid w:val="00E11069"/>
    <w:rsid w:val="00E1265C"/>
    <w:rsid w:val="00E134BF"/>
    <w:rsid w:val="00E13F3D"/>
    <w:rsid w:val="00E14425"/>
    <w:rsid w:val="00E15801"/>
    <w:rsid w:val="00E21862"/>
    <w:rsid w:val="00E23990"/>
    <w:rsid w:val="00E25F8A"/>
    <w:rsid w:val="00E271F5"/>
    <w:rsid w:val="00E32339"/>
    <w:rsid w:val="00E3308F"/>
    <w:rsid w:val="00E343F1"/>
    <w:rsid w:val="00E34898"/>
    <w:rsid w:val="00E34E6B"/>
    <w:rsid w:val="00E354E1"/>
    <w:rsid w:val="00E43AA6"/>
    <w:rsid w:val="00E43B0E"/>
    <w:rsid w:val="00E44867"/>
    <w:rsid w:val="00E521AD"/>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5409"/>
    <w:rsid w:val="00E86131"/>
    <w:rsid w:val="00E867C4"/>
    <w:rsid w:val="00E8682D"/>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D7AD2"/>
    <w:rsid w:val="00EE1029"/>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19D4"/>
    <w:rsid w:val="00FA3955"/>
    <w:rsid w:val="00FA4298"/>
    <w:rsid w:val="00FA4B6C"/>
    <w:rsid w:val="00FA59AC"/>
    <w:rsid w:val="00FB23FD"/>
    <w:rsid w:val="00FB6386"/>
    <w:rsid w:val="00FB72B3"/>
    <w:rsid w:val="00FB7E24"/>
    <w:rsid w:val="00FC5D19"/>
    <w:rsid w:val="00FD3E88"/>
    <w:rsid w:val="00FD493A"/>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C11F8-2133-4093-8DD9-0966803D3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1958</Words>
  <Characters>11163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CMCC04</cp:lastModifiedBy>
  <cp:revision>34</cp:revision>
  <cp:lastPrinted>1899-12-31T23:00:00Z</cp:lastPrinted>
  <dcterms:created xsi:type="dcterms:W3CDTF">2021-10-30T03:11:00Z</dcterms:created>
  <dcterms:modified xsi:type="dcterms:W3CDTF">2021-11-08T08:53:00Z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(3)drPwEVKgd3EVHN0KMY2Mx6qSgud5AxjaLuahzkJ7pVqdPzCsEEQ7okf6u35O9JCO4+wz9NzA
1x9fjAJs5PUjFVLdEX9JzqIS/4bmHosx21hq1mfNvRX7HNEmnMtYuX0TmeUM2cDoqHCPSyQ2
iLz+p74Sx5B8gCUK3G9a7xXizNbrz0GxXl+U/9qjlo7TLadHexSgsYKDZliIF6I5HRottE3d
sF4kBEDLU8GStoojj0</vt:lpwstr>
  </property>
  <property fmtid="{D5CDD505-2E9C-101B-9397-08002B2CF9AE}" pid="22" name="_2015_ms_pID_7253431">
    <vt:lpwstr>MsJRBlTXCaJrsu57EFHgQZ5X+V8L0eGCUTrB3n7NDVpJLoOd4QsQ1U
21R4Ia3paKNMpl91zktGFoGdgQajcPm+722Q+DkPkmWLLPMG7GofSiLU8ZEtbaSSsvoA0JmC
xEbr6Gk2ZyDZURNhocfKIgbIKA0BpeKDUIpESK0sq8q5aJOchVEwwiCscb2mTzzM63W8ikqM
AFoi2Uy3jhTF8TqP0XCt+shdAgEEgmlVPWG1</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1636361579</vt:lpwstr>
  </property>
</Properties>
</file>